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8F" w:rsidRPr="00B56B00" w:rsidRDefault="00655A9D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63B56">
        <w:rPr>
          <w:rFonts w:ascii="Arial" w:hAnsi="Arial" w:cs="Arial"/>
          <w:lang w:val="sr-Cyrl-CS"/>
        </w:rPr>
        <w:t xml:space="preserve">                                                                                       </w:t>
      </w:r>
      <w:r w:rsidR="00963B56" w:rsidRPr="00B56B00">
        <w:rPr>
          <w:rFonts w:ascii="Arial" w:hAnsi="Arial" w:cs="Arial"/>
          <w:sz w:val="20"/>
          <w:szCs w:val="20"/>
          <w:lang w:val="sr-Cyrl-CS"/>
        </w:rPr>
        <w:t>Деловодни број:</w:t>
      </w:r>
      <w:r w:rsidR="00963B56" w:rsidRPr="00B56B00">
        <w:rPr>
          <w:rFonts w:ascii="Arial" w:hAnsi="Arial" w:cs="Arial"/>
          <w:sz w:val="20"/>
          <w:szCs w:val="20"/>
          <w:lang w:val="en-US"/>
        </w:rPr>
        <w:t>4</w:t>
      </w:r>
      <w:r w:rsidR="00B56B00">
        <w:rPr>
          <w:rFonts w:ascii="Arial" w:hAnsi="Arial" w:cs="Arial"/>
          <w:sz w:val="20"/>
          <w:szCs w:val="20"/>
          <w:lang w:val="sr-Cyrl-RS"/>
        </w:rPr>
        <w:t>398/25</w:t>
      </w:r>
    </w:p>
    <w:p w:rsidR="00655A9D" w:rsidRPr="00B56B00" w:rsidRDefault="00655A9D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B56B00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Датум:</w:t>
      </w:r>
      <w:r w:rsidR="00B56B00">
        <w:rPr>
          <w:rFonts w:ascii="Arial" w:hAnsi="Arial" w:cs="Arial"/>
          <w:sz w:val="20"/>
          <w:szCs w:val="20"/>
          <w:lang w:val="sr-Cyrl-CS"/>
        </w:rPr>
        <w:t>15.09.2025</w:t>
      </w:r>
      <w:r w:rsidRPr="00B56B00">
        <w:rPr>
          <w:rFonts w:ascii="Arial" w:hAnsi="Arial" w:cs="Arial"/>
          <w:sz w:val="20"/>
          <w:szCs w:val="20"/>
          <w:lang w:val="sr-Cyrl-CS"/>
        </w:rPr>
        <w:t xml:space="preserve">.године </w:t>
      </w:r>
    </w:p>
    <w:p w:rsidR="00FD3C16" w:rsidRPr="00B56B00" w:rsidRDefault="00FD3C16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B56B00" w:rsidRDefault="00FD3C16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B56B00" w:rsidRDefault="00FD3C16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B56B00" w:rsidRDefault="00FD3C16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B56B00" w:rsidRDefault="00FD3C16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B56B00" w:rsidRDefault="00FD3C16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B56B00" w:rsidRDefault="00FD3C16" w:rsidP="00FD3C16">
      <w:pPr>
        <w:autoSpaceDE w:val="0"/>
        <w:jc w:val="center"/>
        <w:rPr>
          <w:rFonts w:ascii="Arial" w:hAnsi="Arial" w:cs="Arial"/>
          <w:color w:val="FF0000"/>
          <w:sz w:val="20"/>
          <w:szCs w:val="20"/>
          <w:lang w:val="sr-Latn-RS"/>
        </w:rPr>
      </w:pPr>
    </w:p>
    <w:p w:rsidR="00FD3C16" w:rsidRPr="00B56B00" w:rsidRDefault="00FD3C16" w:rsidP="00FD3C16">
      <w:pPr>
        <w:autoSpaceDE w:val="0"/>
        <w:jc w:val="center"/>
        <w:rPr>
          <w:rFonts w:ascii="Arial" w:hAnsi="Arial" w:cs="Arial"/>
          <w:b/>
          <w:lang w:val="sr-Cyrl-RS"/>
        </w:rPr>
      </w:pPr>
      <w:r w:rsidRPr="00B56B00">
        <w:rPr>
          <w:rFonts w:ascii="Arial" w:hAnsi="Arial" w:cs="Arial"/>
          <w:b/>
          <w:lang w:val="sr-Latn-RS"/>
        </w:rPr>
        <w:t>КОНКУРСН</w:t>
      </w:r>
      <w:r w:rsidR="007C1C36" w:rsidRPr="00B56B00">
        <w:rPr>
          <w:rFonts w:ascii="Arial" w:hAnsi="Arial" w:cs="Arial"/>
          <w:b/>
          <w:lang w:val="sr-Latn-RS"/>
        </w:rPr>
        <w:t>A</w:t>
      </w:r>
      <w:r w:rsidR="00310350" w:rsidRPr="00B56B00">
        <w:rPr>
          <w:rFonts w:ascii="Arial" w:hAnsi="Arial" w:cs="Arial"/>
          <w:b/>
          <w:lang w:val="sr-Latn-RS"/>
        </w:rPr>
        <w:t xml:space="preserve"> </w:t>
      </w:r>
      <w:r w:rsidRPr="00B56B00">
        <w:rPr>
          <w:rFonts w:ascii="Arial" w:hAnsi="Arial" w:cs="Arial"/>
          <w:b/>
          <w:lang w:val="sr-Latn-RS"/>
        </w:rPr>
        <w:t xml:space="preserve"> ДОКУМЕНТАЦИЈА</w:t>
      </w:r>
      <w:r w:rsidR="00963B56" w:rsidRPr="00B56B00">
        <w:rPr>
          <w:rFonts w:ascii="Arial" w:hAnsi="Arial" w:cs="Arial"/>
          <w:b/>
          <w:lang w:val="sr-Latn-RS"/>
        </w:rPr>
        <w:t xml:space="preserve"> </w:t>
      </w:r>
      <w:r w:rsidRPr="00B56B00">
        <w:rPr>
          <w:rFonts w:ascii="Arial" w:hAnsi="Arial" w:cs="Arial"/>
          <w:b/>
          <w:lang w:val="sr-Latn-RS"/>
        </w:rPr>
        <w:t>-</w:t>
      </w:r>
      <w:r w:rsidR="00963B56" w:rsidRPr="00B56B00">
        <w:rPr>
          <w:rFonts w:ascii="Arial" w:hAnsi="Arial" w:cs="Arial"/>
          <w:b/>
          <w:lang w:val="sr-Latn-RS"/>
        </w:rPr>
        <w:t xml:space="preserve"> </w:t>
      </w:r>
      <w:r w:rsidRPr="00B56B00">
        <w:rPr>
          <w:rFonts w:ascii="Arial" w:hAnsi="Arial" w:cs="Arial"/>
          <w:b/>
          <w:lang w:val="sr-Latn-RS"/>
        </w:rPr>
        <w:t xml:space="preserve">БР. </w:t>
      </w:r>
      <w:r w:rsidR="005D012E" w:rsidRPr="00B56B00">
        <w:rPr>
          <w:rFonts w:ascii="Arial" w:hAnsi="Arial" w:cs="Arial"/>
          <w:b/>
          <w:lang w:val="sr-Cyrl-RS"/>
        </w:rPr>
        <w:t>32/25</w:t>
      </w:r>
      <w:r w:rsidR="00963B56" w:rsidRPr="00B56B00">
        <w:rPr>
          <w:rFonts w:ascii="Arial" w:hAnsi="Arial" w:cs="Arial"/>
          <w:b/>
          <w:lang w:val="en-US"/>
        </w:rPr>
        <w:t xml:space="preserve"> </w:t>
      </w:r>
      <w:r w:rsidR="00963B56" w:rsidRPr="00B56B00">
        <w:rPr>
          <w:rFonts w:ascii="Arial" w:hAnsi="Arial" w:cs="Arial"/>
          <w:b/>
          <w:lang w:val="sr-Cyrl-RS"/>
        </w:rPr>
        <w:t>– Партија 1</w:t>
      </w:r>
      <w:r w:rsidR="00B56B00" w:rsidRPr="00B56B00">
        <w:rPr>
          <w:rFonts w:ascii="Arial" w:hAnsi="Arial" w:cs="Arial"/>
          <w:b/>
          <w:lang w:val="sr-Cyrl-RS"/>
        </w:rPr>
        <w:t>.</w:t>
      </w:r>
    </w:p>
    <w:p w:rsidR="00FD3C16" w:rsidRPr="00B56B00" w:rsidRDefault="00FD3C16" w:rsidP="00FD3C16">
      <w:pPr>
        <w:autoSpaceDE w:val="0"/>
        <w:jc w:val="center"/>
        <w:rPr>
          <w:rFonts w:ascii="Arial" w:hAnsi="Arial" w:cs="Arial"/>
          <w:b/>
          <w:color w:val="FF0000"/>
          <w:lang w:val="sr-Latn-RS"/>
        </w:rPr>
      </w:pPr>
      <w:r w:rsidRPr="00B56B00">
        <w:rPr>
          <w:rFonts w:ascii="Arial" w:hAnsi="Arial" w:cs="Arial"/>
          <w:b/>
          <w:lang w:val="sr-Latn-RS"/>
        </w:rPr>
        <w:t xml:space="preserve">  НАБАВКА  КОМПРИМОВАНОГ ПРИРОДНОГ ГАСА </w:t>
      </w:r>
      <w:r w:rsidR="00310350" w:rsidRPr="00B56B00">
        <w:rPr>
          <w:rFonts w:ascii="Arial" w:hAnsi="Arial" w:cs="Arial"/>
          <w:b/>
          <w:lang w:val="sr-Cyrl-RS"/>
        </w:rPr>
        <w:t>ЗА ПОТРЕБЕ ЈКП,,Г</w:t>
      </w:r>
      <w:r w:rsidR="00323C73" w:rsidRPr="00B56B00">
        <w:rPr>
          <w:rFonts w:ascii="Arial" w:hAnsi="Arial" w:cs="Arial"/>
          <w:b/>
          <w:lang w:val="sr-Cyrl-RS"/>
        </w:rPr>
        <w:t>РАДСКА ТОПЛАНА,, ПИРОТ</w:t>
      </w:r>
    </w:p>
    <w:p w:rsidR="00FD3C16" w:rsidRPr="00B56B00" w:rsidRDefault="00FD3C16" w:rsidP="00FD3C16">
      <w:pPr>
        <w:autoSpaceDE w:val="0"/>
        <w:jc w:val="center"/>
        <w:rPr>
          <w:rFonts w:ascii="Arial" w:hAnsi="Arial" w:cs="Arial"/>
          <w:color w:val="FF0000"/>
          <w:sz w:val="20"/>
          <w:szCs w:val="20"/>
          <w:lang w:val="sr-Latn-RS"/>
        </w:rPr>
      </w:pPr>
    </w:p>
    <w:p w:rsidR="00FD3C16" w:rsidRPr="00B56B00" w:rsidRDefault="00FD3C16" w:rsidP="00FD3C16">
      <w:pPr>
        <w:autoSpaceDE w:val="0"/>
        <w:jc w:val="center"/>
        <w:rPr>
          <w:rFonts w:ascii="Arial" w:hAnsi="Arial" w:cs="Arial"/>
          <w:color w:val="FF0000"/>
          <w:sz w:val="20"/>
          <w:szCs w:val="20"/>
          <w:lang w:val="sr-Latn-RS"/>
        </w:rPr>
      </w:pPr>
    </w:p>
    <w:p w:rsidR="00FD3C16" w:rsidRPr="00B56B00" w:rsidRDefault="00FD3C16" w:rsidP="00FD3C16">
      <w:pPr>
        <w:autoSpaceDE w:val="0"/>
        <w:jc w:val="center"/>
        <w:rPr>
          <w:rFonts w:ascii="Arial" w:hAnsi="Arial" w:cs="Arial"/>
          <w:b/>
          <w:color w:val="FF0000"/>
          <w:sz w:val="20"/>
          <w:szCs w:val="20"/>
          <w:lang w:val="sr-Latn-RS"/>
        </w:rPr>
      </w:pPr>
    </w:p>
    <w:p w:rsidR="00FD3C16" w:rsidRPr="00B56B00" w:rsidRDefault="00FD3C16" w:rsidP="00FD3C16">
      <w:pPr>
        <w:autoSpaceDE w:val="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B56B00">
        <w:rPr>
          <w:rFonts w:ascii="Arial" w:hAnsi="Arial" w:cs="Arial"/>
          <w:b/>
          <w:bCs/>
          <w:iCs/>
          <w:sz w:val="20"/>
          <w:szCs w:val="20"/>
          <w:lang w:val="sr-Latn-RS"/>
        </w:rPr>
        <w:t>ЈКП “Градска топлана“ Пирот</w:t>
      </w:r>
    </w:p>
    <w:p w:rsidR="00FD3C16" w:rsidRPr="00B56B00" w:rsidRDefault="00FD3C16" w:rsidP="00FD3C16">
      <w:pPr>
        <w:autoSpaceDE w:val="0"/>
        <w:jc w:val="center"/>
        <w:rPr>
          <w:rFonts w:ascii="Arial" w:hAnsi="Arial" w:cs="Arial"/>
          <w:b/>
          <w:bCs/>
          <w:iCs/>
          <w:color w:val="FF0000"/>
          <w:sz w:val="20"/>
          <w:szCs w:val="20"/>
          <w:u w:val="single"/>
          <w:lang w:val="sr-Latn-RS"/>
        </w:rPr>
      </w:pPr>
      <w:r w:rsidRPr="00B56B00">
        <w:rPr>
          <w:rFonts w:ascii="Arial" w:hAnsi="Arial" w:cs="Arial"/>
          <w:b/>
          <w:bCs/>
          <w:iCs/>
          <w:sz w:val="20"/>
          <w:szCs w:val="20"/>
          <w:u w:val="single"/>
          <w:lang w:val="sr-Latn-RS"/>
        </w:rPr>
        <w:t>Ул.Нишавска бр.11. Пирот</w:t>
      </w:r>
    </w:p>
    <w:p w:rsidR="00FD3C16" w:rsidRPr="00B56B00" w:rsidRDefault="00FD3C16" w:rsidP="00FD3C16">
      <w:pPr>
        <w:autoSpaceDE w:val="0"/>
        <w:rPr>
          <w:rFonts w:ascii="Arial" w:hAnsi="Arial" w:cs="Arial"/>
          <w:b/>
          <w:bCs/>
          <w:i/>
          <w:iCs/>
          <w:color w:val="FF0000"/>
          <w:lang w:val="sr-Cyrl-CS"/>
        </w:rPr>
      </w:pPr>
    </w:p>
    <w:p w:rsidR="00FD3C16" w:rsidRDefault="00FD3C16" w:rsidP="00FD3C16">
      <w:pPr>
        <w:autoSpaceDE w:val="0"/>
        <w:jc w:val="center"/>
        <w:rPr>
          <w:rFonts w:ascii="Arial" w:hAnsi="Arial" w:cs="Arial"/>
          <w:b/>
          <w:bCs/>
          <w:i/>
          <w:iCs/>
          <w:color w:val="FF0000"/>
          <w:lang w:val="sr-Latn-RS"/>
        </w:rPr>
      </w:pPr>
    </w:p>
    <w:p w:rsidR="00FD3C16" w:rsidRDefault="00FD3C16" w:rsidP="00FD3C16">
      <w:pPr>
        <w:autoSpaceDE w:val="0"/>
        <w:jc w:val="center"/>
        <w:rPr>
          <w:rFonts w:ascii="Arial" w:hAnsi="Arial" w:cs="Arial"/>
          <w:b/>
          <w:bCs/>
          <w:iCs/>
          <w:lang w:val="sr-Latn-RS"/>
        </w:rPr>
      </w:pPr>
      <w:r>
        <w:rPr>
          <w:rFonts w:ascii="Arial" w:eastAsia="Arial" w:hAnsi="Arial" w:cs="Arial"/>
          <w:b/>
          <w:bCs/>
          <w:lang w:val="sr-Latn-RS"/>
        </w:rPr>
        <w:t xml:space="preserve"> </w:t>
      </w:r>
      <w:r>
        <w:rPr>
          <w:rFonts w:ascii="Arial" w:hAnsi="Arial" w:cs="Arial"/>
          <w:b/>
          <w:bCs/>
          <w:lang w:val="sr-Latn-RS"/>
        </w:rPr>
        <w:t xml:space="preserve">НАБАВКА ДОБАРА –енергента за потребе ЈКП,,Градска топлана“ Пирот - </w:t>
      </w:r>
      <w:r>
        <w:rPr>
          <w:rFonts w:ascii="Arial" w:hAnsi="Arial" w:cs="Arial"/>
          <w:b/>
          <w:bCs/>
          <w:iCs/>
          <w:lang w:val="sr-Latn-RS"/>
        </w:rPr>
        <w:t>набавка компримованог природног гаса (КПГ) за  производњу топлотне енергије  и  даљу дистрибуцију топлотне енергије купцима</w:t>
      </w:r>
    </w:p>
    <w:p w:rsidR="00FD3C16" w:rsidRDefault="00FD3C16" w:rsidP="00FD3C16">
      <w:pPr>
        <w:autoSpaceDE w:val="0"/>
        <w:jc w:val="center"/>
        <w:rPr>
          <w:rFonts w:ascii="Arial" w:hAnsi="Arial" w:cs="Arial"/>
          <w:b/>
          <w:bCs/>
          <w:i/>
          <w:iCs/>
          <w:color w:val="FF0000"/>
          <w:lang w:val="sr-Latn-RS"/>
        </w:rPr>
      </w:pPr>
    </w:p>
    <w:p w:rsidR="00FD3C16" w:rsidRPr="007416A6" w:rsidRDefault="00FD3C16" w:rsidP="00FD3C16">
      <w:pPr>
        <w:autoSpaceDE w:val="0"/>
        <w:jc w:val="center"/>
        <w:rPr>
          <w:rFonts w:ascii="Arial" w:hAnsi="Arial" w:cs="Arial"/>
          <w:b/>
          <w:lang w:val="sr-Cyrl-RS"/>
        </w:rPr>
      </w:pPr>
      <w:r>
        <w:rPr>
          <w:rFonts w:ascii="Arial" w:eastAsia="Arial" w:hAnsi="Arial" w:cs="Arial"/>
          <w:b/>
          <w:bCs/>
          <w:lang w:val="sr-Latn-RS"/>
        </w:rPr>
        <w:t xml:space="preserve"> </w:t>
      </w:r>
      <w:r>
        <w:rPr>
          <w:rFonts w:ascii="Arial" w:hAnsi="Arial" w:cs="Arial"/>
          <w:b/>
          <w:bCs/>
          <w:lang w:val="sr-Latn-RS"/>
        </w:rPr>
        <w:t xml:space="preserve">Набавка на коју се Закон </w:t>
      </w:r>
      <w:r>
        <w:rPr>
          <w:rFonts w:ascii="Arial" w:hAnsi="Arial" w:cs="Arial"/>
          <w:b/>
          <w:lang w:val="sr-Latn-RS"/>
        </w:rPr>
        <w:t xml:space="preserve"> о јавним набавкама (Сл.гласник РС бр.</w:t>
      </w:r>
      <w:r>
        <w:rPr>
          <w:rFonts w:ascii="Arial" w:hAnsi="Arial" w:cs="Arial"/>
          <w:b/>
          <w:lang w:val="en-US"/>
        </w:rPr>
        <w:t>91/19</w:t>
      </w:r>
      <w:r w:rsidR="007416A6">
        <w:rPr>
          <w:rFonts w:ascii="Arial" w:hAnsi="Arial" w:cs="Arial"/>
          <w:b/>
          <w:lang w:val="sr-Cyrl-RS"/>
        </w:rPr>
        <w:t xml:space="preserve"> и 92/23</w:t>
      </w:r>
      <w:r>
        <w:rPr>
          <w:rFonts w:ascii="Arial" w:hAnsi="Arial" w:cs="Arial"/>
          <w:b/>
          <w:lang w:val="sr-Latn-RS"/>
        </w:rPr>
        <w:t xml:space="preserve">) не примењује (члан </w:t>
      </w:r>
      <w:r>
        <w:rPr>
          <w:rFonts w:ascii="Arial" w:hAnsi="Arial" w:cs="Arial"/>
          <w:b/>
          <w:lang w:val="en-US"/>
        </w:rPr>
        <w:t>165</w:t>
      </w:r>
      <w:r>
        <w:rPr>
          <w:rFonts w:ascii="Arial" w:hAnsi="Arial" w:cs="Arial"/>
          <w:b/>
          <w:lang w:val="sr-Latn-RS"/>
        </w:rPr>
        <w:t>. и члан 16.став 1.тачка 3. Закона)</w:t>
      </w:r>
      <w:r w:rsidR="007416A6">
        <w:rPr>
          <w:rFonts w:ascii="Arial" w:hAnsi="Arial" w:cs="Arial"/>
          <w:b/>
          <w:lang w:val="sr-Cyrl-RS"/>
        </w:rPr>
        <w:t>изузеци од примене ЗЈН</w:t>
      </w:r>
    </w:p>
    <w:p w:rsidR="00FD3C16" w:rsidRDefault="00FD3C16" w:rsidP="00FD3C16">
      <w:pPr>
        <w:autoSpaceDE w:val="0"/>
        <w:rPr>
          <w:rFonts w:ascii="Arial" w:hAnsi="Arial" w:cs="Arial"/>
          <w:b/>
          <w:bCs/>
          <w:lang w:val="sr-Latn-RS"/>
        </w:rPr>
      </w:pPr>
    </w:p>
    <w:p w:rsidR="00FD3C16" w:rsidRDefault="00FD3C16" w:rsidP="00FD3C16">
      <w:pPr>
        <w:autoSpaceDE w:val="0"/>
        <w:rPr>
          <w:rFonts w:ascii="Arial" w:hAnsi="Arial" w:cs="Arial"/>
          <w:b/>
          <w:bCs/>
          <w:lang w:val="sr-Latn-RS"/>
        </w:rPr>
      </w:pPr>
    </w:p>
    <w:p w:rsidR="00FD3C16" w:rsidRDefault="00FD3C16" w:rsidP="00FD3C16">
      <w:pPr>
        <w:autoSpaceDE w:val="0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:rsidR="00FD3C16" w:rsidRDefault="00FD3C16" w:rsidP="00FD3C16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FD3C16" w:rsidRDefault="00FD3C16" w:rsidP="00FD3C16">
      <w:pPr>
        <w:autoSpaceDE w:val="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bCs/>
          <w:lang w:val="sr-Latn-RS"/>
        </w:rPr>
        <w:t xml:space="preserve">НАБАВКА </w:t>
      </w:r>
      <w:r w:rsidR="00655A9D">
        <w:rPr>
          <w:rFonts w:ascii="Arial" w:hAnsi="Arial" w:cs="Arial"/>
          <w:b/>
          <w:bCs/>
          <w:lang w:val="sr-Cyrl-RS"/>
        </w:rPr>
        <w:t xml:space="preserve"> </w:t>
      </w:r>
      <w:r>
        <w:rPr>
          <w:rFonts w:ascii="Arial" w:hAnsi="Arial" w:cs="Arial"/>
          <w:b/>
          <w:bCs/>
          <w:lang w:val="sr-Latn-RS"/>
        </w:rPr>
        <w:t>бр</w:t>
      </w:r>
      <w:r w:rsidR="00A55FC9">
        <w:rPr>
          <w:rFonts w:ascii="Arial" w:hAnsi="Arial" w:cs="Arial"/>
          <w:b/>
          <w:bCs/>
          <w:lang w:val="sr-Cyrl-RS"/>
        </w:rPr>
        <w:t xml:space="preserve">ој  </w:t>
      </w:r>
      <w:r w:rsidR="005D012E">
        <w:rPr>
          <w:rFonts w:ascii="Arial" w:hAnsi="Arial" w:cs="Arial"/>
          <w:b/>
          <w:bCs/>
          <w:lang w:val="sr-Cyrl-RS"/>
        </w:rPr>
        <w:t>32/25</w:t>
      </w:r>
      <w:r w:rsidR="00963B56">
        <w:rPr>
          <w:rFonts w:ascii="Arial" w:hAnsi="Arial" w:cs="Arial"/>
          <w:b/>
          <w:bCs/>
          <w:lang w:val="sr-Cyrl-RS"/>
        </w:rPr>
        <w:t xml:space="preserve"> – Партија 1</w:t>
      </w:r>
    </w:p>
    <w:p w:rsidR="00FD3C16" w:rsidRDefault="00FD3C16" w:rsidP="00FD3C16">
      <w:pPr>
        <w:autoSpaceDE w:val="0"/>
        <w:jc w:val="center"/>
        <w:rPr>
          <w:rFonts w:ascii="Arial" w:hAnsi="Arial" w:cs="Arial"/>
          <w:lang w:val="sr-Latn-RS"/>
        </w:rPr>
      </w:pPr>
    </w:p>
    <w:p w:rsidR="00FD3C16" w:rsidRDefault="00FD3C16" w:rsidP="00FD3C16">
      <w:pPr>
        <w:autoSpaceDE w:val="0"/>
        <w:jc w:val="center"/>
        <w:rPr>
          <w:rFonts w:ascii="Arial" w:hAnsi="Arial" w:cs="Arial"/>
          <w:lang w:val="sr-Cyrl-CS"/>
        </w:rPr>
      </w:pPr>
    </w:p>
    <w:p w:rsidR="00FD3C16" w:rsidRDefault="00FD3C16" w:rsidP="00FD3C16">
      <w:pPr>
        <w:autoSpaceDE w:val="0"/>
        <w:jc w:val="center"/>
        <w:rPr>
          <w:rFonts w:ascii="Arial" w:hAnsi="Arial" w:cs="Arial"/>
          <w:lang w:val="sr-Latn-RS"/>
        </w:rPr>
      </w:pPr>
    </w:p>
    <w:p w:rsidR="00FD3C16" w:rsidRDefault="00FD3C16" w:rsidP="00FD3C16">
      <w:pPr>
        <w:autoSpaceDE w:val="0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eastAsia="Arial" w:hAnsi="Arial" w:cs="Arial"/>
          <w:lang w:val="sr-Latn-RS"/>
        </w:rPr>
        <w:t xml:space="preserve">    </w:t>
      </w:r>
      <w:r>
        <w:rPr>
          <w:rFonts w:ascii="Arial" w:hAnsi="Arial" w:cs="Arial"/>
          <w:b/>
          <w:bCs/>
          <w:lang w:val="sr-Latn-RS"/>
        </w:rPr>
        <w:t>Септембар  202</w:t>
      </w:r>
      <w:r w:rsidR="005D012E">
        <w:rPr>
          <w:rFonts w:ascii="Arial" w:hAnsi="Arial" w:cs="Arial"/>
          <w:b/>
          <w:bCs/>
          <w:lang w:val="sr-Cyrl-RS"/>
        </w:rPr>
        <w:t>5</w:t>
      </w:r>
      <w:r>
        <w:rPr>
          <w:rFonts w:ascii="Arial" w:hAnsi="Arial" w:cs="Arial"/>
          <w:b/>
          <w:bCs/>
          <w:lang w:val="sr-Latn-RS"/>
        </w:rPr>
        <w:t>. године</w:t>
      </w:r>
    </w:p>
    <w:p w:rsidR="00FD3C16" w:rsidRDefault="00FD3C16" w:rsidP="00FD3C16">
      <w:pPr>
        <w:autoSpaceDE w:val="0"/>
        <w:jc w:val="center"/>
        <w:rPr>
          <w:rFonts w:ascii="Arial" w:hAnsi="Arial" w:cs="Arial"/>
          <w:b/>
          <w:bCs/>
          <w:lang w:val="sr-Latn-RS"/>
        </w:rPr>
      </w:pPr>
    </w:p>
    <w:p w:rsidR="00FD3C16" w:rsidRDefault="00FD3C16" w:rsidP="00F421D5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eastAsia="Arial" w:hAnsi="Arial" w:cs="Arial"/>
          <w:sz w:val="20"/>
          <w:szCs w:val="20"/>
          <w:lang w:val="sr-Latn-RS"/>
        </w:rPr>
        <w:lastRenderedPageBreak/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RS"/>
        </w:rPr>
        <w:t>Садржај конкурсне документације: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</w:p>
    <w:p w:rsidR="00FD3C16" w:rsidRDefault="00FD3C16" w:rsidP="00FD3C16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sr-Latn-RS"/>
        </w:rPr>
        <w:t>Позив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ru-RU"/>
        </w:rPr>
        <w:t>(образац број 1);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</w:p>
    <w:p w:rsidR="00FD3C16" w:rsidRDefault="00FD3C16" w:rsidP="00FD3C16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Образац понуде </w:t>
      </w:r>
      <w:r>
        <w:rPr>
          <w:rFonts w:ascii="Arial" w:hAnsi="Arial" w:cs="Arial"/>
          <w:i/>
          <w:iCs/>
          <w:sz w:val="20"/>
          <w:szCs w:val="20"/>
          <w:lang w:val="ru-RU"/>
        </w:rPr>
        <w:t>(образац број 2);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</w:p>
    <w:p w:rsidR="00FD3C16" w:rsidRDefault="00FD3C16" w:rsidP="00FD3C16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Подаци о подизвођачу</w:t>
      </w:r>
      <w:r>
        <w:rPr>
          <w:rFonts w:ascii="Arial" w:hAnsi="Arial" w:cs="Arial"/>
          <w:sz w:val="20"/>
          <w:szCs w:val="20"/>
          <w:lang w:val="sr-Latn-RS"/>
        </w:rPr>
        <w:t> 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(образац број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3</w:t>
      </w:r>
      <w:r>
        <w:rPr>
          <w:rFonts w:ascii="Arial" w:hAnsi="Arial" w:cs="Arial"/>
          <w:i/>
          <w:iCs/>
          <w:sz w:val="20"/>
          <w:szCs w:val="20"/>
          <w:lang w:val="ru-RU"/>
        </w:rPr>
        <w:t>);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RS"/>
        </w:rPr>
      </w:pPr>
    </w:p>
    <w:p w:rsidR="00FD3C16" w:rsidRDefault="00FD3C16" w:rsidP="00FD3C16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Подаци о понуђачу који је учесник у заједничкој понуди</w:t>
      </w:r>
      <w:r>
        <w:rPr>
          <w:rFonts w:ascii="Arial" w:hAnsi="Arial" w:cs="Arial"/>
          <w:sz w:val="20"/>
          <w:szCs w:val="20"/>
          <w:lang w:val="sr-Latn-RS"/>
        </w:rPr>
        <w:t> 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(образац број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4</w:t>
      </w:r>
      <w:r>
        <w:rPr>
          <w:rFonts w:ascii="Arial" w:hAnsi="Arial" w:cs="Arial"/>
          <w:i/>
          <w:iCs/>
          <w:sz w:val="20"/>
          <w:szCs w:val="20"/>
          <w:lang w:val="ru-RU"/>
        </w:rPr>
        <w:t>);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</w:p>
    <w:p w:rsidR="00FD3C16" w:rsidRDefault="00FD3C16" w:rsidP="00FD3C16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sr-Latn-RS"/>
        </w:rPr>
        <w:t>Техничка с</w:t>
      </w:r>
      <w:r>
        <w:rPr>
          <w:rFonts w:ascii="Arial" w:hAnsi="Arial" w:cs="Arial"/>
          <w:sz w:val="20"/>
          <w:szCs w:val="20"/>
          <w:lang w:val="ru-RU"/>
        </w:rPr>
        <w:t xml:space="preserve">пецификација </w:t>
      </w:r>
      <w:r>
        <w:rPr>
          <w:rFonts w:ascii="Arial" w:hAnsi="Arial" w:cs="Arial"/>
          <w:i/>
          <w:iCs/>
          <w:sz w:val="20"/>
          <w:szCs w:val="20"/>
          <w:lang w:val="ru-RU"/>
        </w:rPr>
        <w:t>(образац број 5);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FD3C16" w:rsidRDefault="00FD3C16" w:rsidP="00FD3C16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Образац за оцену испуњености услова из конкурсне документације </w:t>
      </w:r>
      <w:r>
        <w:rPr>
          <w:rFonts w:ascii="Arial" w:hAnsi="Arial" w:cs="Arial"/>
          <w:i/>
          <w:iCs/>
          <w:sz w:val="20"/>
          <w:szCs w:val="20"/>
          <w:lang w:val="ru-RU"/>
        </w:rPr>
        <w:t>(образац број 6);</w:t>
      </w:r>
    </w:p>
    <w:p w:rsidR="00FD3C16" w:rsidRDefault="00FD3C16" w:rsidP="00FD3C16">
      <w:pPr>
        <w:pStyle w:val="ListParagraph"/>
        <w:rPr>
          <w:rFonts w:ascii="Arial" w:hAnsi="Arial" w:cs="Arial"/>
          <w:sz w:val="20"/>
          <w:szCs w:val="20"/>
          <w:lang w:val="ru-RU"/>
        </w:rPr>
      </w:pPr>
    </w:p>
    <w:p w:rsidR="00FD3C16" w:rsidRDefault="00FD3C16" w:rsidP="00FD3C16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Изјава о непостојању основа за искључење прописаних чланом 111.Закона о јавним набавкама </w:t>
      </w:r>
      <w:r>
        <w:rPr>
          <w:rFonts w:ascii="Arial" w:hAnsi="Arial" w:cs="Arial"/>
          <w:i/>
          <w:iCs/>
          <w:sz w:val="20"/>
          <w:szCs w:val="20"/>
          <w:lang w:val="ru-RU"/>
        </w:rPr>
        <w:t>(образац број 7);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</w:p>
    <w:p w:rsidR="00FD3C16" w:rsidRDefault="00FD3C16" w:rsidP="00FD3C16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Средства финансијског обезбеђења </w:t>
      </w:r>
      <w:r>
        <w:rPr>
          <w:rFonts w:ascii="Arial" w:hAnsi="Arial" w:cs="Arial"/>
          <w:i/>
          <w:iCs/>
          <w:sz w:val="20"/>
          <w:szCs w:val="20"/>
          <w:lang w:val="ru-RU"/>
        </w:rPr>
        <w:t>(образац број 8);</w:t>
      </w:r>
    </w:p>
    <w:p w:rsidR="00FD3C16" w:rsidRDefault="00FD3C16" w:rsidP="00FD3C16">
      <w:pPr>
        <w:pStyle w:val="ListParagrap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FD3C16" w:rsidRDefault="00FD3C16" w:rsidP="00FD3C16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ru-RU"/>
        </w:rPr>
      </w:pPr>
      <w:r>
        <w:rPr>
          <w:rFonts w:ascii="Arial" w:hAnsi="Arial" w:cs="Arial"/>
          <w:iCs/>
          <w:sz w:val="20"/>
          <w:szCs w:val="20"/>
          <w:lang w:val="ru-RU"/>
        </w:rPr>
        <w:t xml:space="preserve">Изјава у вези са достављањем  гаранције за испуњење уговорних обавеза </w:t>
      </w:r>
      <w:r>
        <w:rPr>
          <w:rFonts w:ascii="Arial" w:hAnsi="Arial" w:cs="Arial"/>
          <w:i/>
          <w:iCs/>
          <w:sz w:val="20"/>
          <w:szCs w:val="20"/>
          <w:lang w:val="ru-RU"/>
        </w:rPr>
        <w:t>(образац број 9);</w:t>
      </w:r>
    </w:p>
    <w:p w:rsidR="00FD3C16" w:rsidRDefault="00FD3C16" w:rsidP="00FD3C16">
      <w:pPr>
        <w:pStyle w:val="ListParagraph"/>
        <w:rPr>
          <w:rFonts w:ascii="Arial" w:hAnsi="Arial" w:cs="Arial"/>
          <w:iCs/>
          <w:sz w:val="20"/>
          <w:szCs w:val="20"/>
          <w:lang w:val="ru-RU"/>
        </w:rPr>
      </w:pPr>
    </w:p>
    <w:p w:rsidR="00FD3C16" w:rsidRDefault="00FD3C16" w:rsidP="00FD3C16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ru-RU"/>
        </w:rPr>
      </w:pPr>
      <w:r>
        <w:rPr>
          <w:rFonts w:ascii="Arial" w:hAnsi="Arial" w:cs="Arial"/>
          <w:iCs/>
          <w:sz w:val="20"/>
          <w:szCs w:val="20"/>
          <w:lang w:val="sr-Latn-RS"/>
        </w:rPr>
        <w:t xml:space="preserve">Модел уговора  </w:t>
      </w:r>
      <w:r>
        <w:rPr>
          <w:rFonts w:ascii="Arial" w:hAnsi="Arial" w:cs="Arial"/>
          <w:i/>
          <w:iCs/>
          <w:sz w:val="20"/>
          <w:szCs w:val="20"/>
          <w:lang w:val="ru-RU"/>
        </w:rPr>
        <w:t>(образац број 10);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FD3C16" w:rsidRDefault="00FD3C16" w:rsidP="00FD3C16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sr-Latn-RS"/>
        </w:rPr>
      </w:pPr>
      <w:r>
        <w:rPr>
          <w:rFonts w:ascii="Arial" w:hAnsi="Arial" w:cs="Arial"/>
          <w:iCs/>
          <w:sz w:val="20"/>
          <w:szCs w:val="20"/>
          <w:lang w:val="ru-RU"/>
        </w:rPr>
        <w:t xml:space="preserve">Критеријуми за оцењивање понуда </w:t>
      </w:r>
      <w:r>
        <w:rPr>
          <w:rFonts w:ascii="Arial" w:hAnsi="Arial" w:cs="Arial"/>
          <w:i/>
          <w:iCs/>
          <w:sz w:val="20"/>
          <w:szCs w:val="20"/>
          <w:lang w:val="ru-RU"/>
        </w:rPr>
        <w:t>(образац број 11);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i/>
          <w:iCs/>
          <w:sz w:val="20"/>
          <w:szCs w:val="20"/>
          <w:lang w:val="sr-Cyrl-CS"/>
        </w:rPr>
      </w:pP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Cyrl-C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FD3C16" w:rsidRDefault="00FD3C16" w:rsidP="00FD3C16">
      <w:pPr>
        <w:spacing w:after="120"/>
        <w:jc w:val="right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RS"/>
        </w:rPr>
        <w:lastRenderedPageBreak/>
        <w:t xml:space="preserve">Образац </w:t>
      </w:r>
      <w:r>
        <w:rPr>
          <w:rFonts w:ascii="Arial" w:hAnsi="Arial" w:cs="Arial"/>
          <w:b/>
          <w:sz w:val="20"/>
          <w:szCs w:val="20"/>
          <w:lang w:val="sr-Latn-RS"/>
        </w:rPr>
        <w:t>број 1</w:t>
      </w:r>
    </w:p>
    <w:p w:rsidR="00FD3C16" w:rsidRDefault="00FD3C16" w:rsidP="00FD3C16">
      <w:pPr>
        <w:spacing w:after="120"/>
        <w:jc w:val="right"/>
        <w:rPr>
          <w:rFonts w:ascii="Arial" w:hAnsi="Arial" w:cs="Arial"/>
          <w:b/>
          <w:sz w:val="20"/>
          <w:szCs w:val="20"/>
          <w:lang w:val="sr-Latn-RS"/>
        </w:rPr>
      </w:pPr>
    </w:p>
    <w:p w:rsidR="00404FCB" w:rsidRDefault="00404FCB" w:rsidP="00404FCB">
      <w:pPr>
        <w:spacing w:after="120"/>
        <w:jc w:val="both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ЈКП „Градска топлана“ Пирот доставља:</w:t>
      </w:r>
    </w:p>
    <w:p w:rsidR="00404FCB" w:rsidRDefault="00404FCB" w:rsidP="00404FCB">
      <w:pPr>
        <w:spacing w:after="12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404FCB" w:rsidRDefault="00404FCB" w:rsidP="00404FCB">
      <w:pPr>
        <w:spacing w:after="0"/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ПОЗИВ ЗА ПОДНОШЕЊЕ ПОНУДА</w:t>
      </w:r>
    </w:p>
    <w:p w:rsidR="00404FCB" w:rsidRDefault="00404FCB" w:rsidP="00404FCB">
      <w:pPr>
        <w:spacing w:after="0"/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:rsidR="00404FCB" w:rsidRDefault="00404FCB" w:rsidP="00404FCB">
      <w:pPr>
        <w:spacing w:after="0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Latn-RS"/>
        </w:rPr>
        <w:t>Број набавке: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 32/25 – Партија 1</w:t>
      </w:r>
    </w:p>
    <w:p w:rsidR="00404FCB" w:rsidRDefault="00404FCB" w:rsidP="00404FCB">
      <w:pPr>
        <w:spacing w:after="0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Latn-RS"/>
        </w:rPr>
        <w:t>за набавку добара- енергента</w:t>
      </w:r>
      <w:r>
        <w:rPr>
          <w:rFonts w:ascii="Arial" w:hAnsi="Arial" w:cs="Arial"/>
          <w:b/>
          <w:sz w:val="20"/>
          <w:szCs w:val="20"/>
          <w:u w:val="single"/>
          <w:lang w:val="sr-Latn-R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RS"/>
        </w:rPr>
        <w:t xml:space="preserve">за потребе ЈКП,,Градска топлана“ Пирот </w:t>
      </w:r>
    </w:p>
    <w:p w:rsidR="00404FCB" w:rsidRDefault="00404FCB" w:rsidP="00404FCB">
      <w:pPr>
        <w:jc w:val="center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Набавка компримованог природног гаса (КПГ) за производњу топлотне енергије и даљу дистрибуцију топлотне енергије купцима 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404FCB" w:rsidRDefault="00404FCB" w:rsidP="00404FCB">
      <w:pPr>
        <w:jc w:val="center"/>
        <w:rPr>
          <w:rFonts w:ascii="Arial" w:hAnsi="Arial" w:cs="Arial"/>
          <w:sz w:val="20"/>
          <w:szCs w:val="20"/>
          <w:lang w:val="sr-Latn-RS"/>
        </w:rPr>
      </w:pPr>
    </w:p>
    <w:p w:rsidR="00404FCB" w:rsidRDefault="00404FCB" w:rsidP="00404FCB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ЈКП „Градска топлана“ Пирот  као секторски наручилац спроводи поступак набавке на коју се Закон о јавним набавкама( Сл.гласник РС бр.91/19</w:t>
      </w:r>
      <w:r>
        <w:rPr>
          <w:rFonts w:ascii="Arial" w:hAnsi="Arial" w:cs="Arial"/>
          <w:sz w:val="20"/>
          <w:szCs w:val="20"/>
          <w:lang w:val="sr-Cyrl-RS"/>
        </w:rPr>
        <w:t xml:space="preserve"> и 92/23 </w:t>
      </w:r>
      <w:r>
        <w:rPr>
          <w:rFonts w:ascii="Arial" w:hAnsi="Arial" w:cs="Arial"/>
          <w:sz w:val="20"/>
          <w:szCs w:val="20"/>
          <w:lang w:val="sr-Latn-RS"/>
        </w:rPr>
        <w:t xml:space="preserve"> )не примењује у складу са чланом 165. и чл.16.ст.1 тачка 3. Закона о јавним набавкама и позива све заинтересоване понуђаче да поднесу своје понуде за набавку добра –енергента  за </w:t>
      </w:r>
      <w:r>
        <w:rPr>
          <w:rFonts w:ascii="Arial" w:hAnsi="Arial" w:cs="Arial"/>
          <w:b/>
          <w:sz w:val="20"/>
          <w:szCs w:val="20"/>
          <w:lang w:val="sr-Latn-RS"/>
        </w:rPr>
        <w:t>потребе ЈКП,,Градска топлана“ Пирот-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RS"/>
        </w:rPr>
        <w:t>Набавка компримованог природног гаса (КПГ) за производњу топлотне енергије и даљу дистрибуцију топлотне енергије купцима –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RS"/>
        </w:rPr>
        <w:t>бр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ој </w:t>
      </w:r>
      <w:r>
        <w:rPr>
          <w:rFonts w:ascii="Arial" w:hAnsi="Arial" w:cs="Arial"/>
          <w:b/>
          <w:sz w:val="20"/>
          <w:szCs w:val="20"/>
          <w:lang w:val="sr-Latn-RS"/>
        </w:rPr>
        <w:t xml:space="preserve">набавке 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32/25 – Партија 1 </w:t>
      </w:r>
      <w:r>
        <w:rPr>
          <w:rFonts w:ascii="Arial" w:hAnsi="Arial" w:cs="Arial"/>
          <w:sz w:val="20"/>
          <w:szCs w:val="20"/>
          <w:lang w:val="sr-Latn-RS"/>
        </w:rPr>
        <w:t xml:space="preserve">у свему према </w:t>
      </w:r>
      <w:r>
        <w:rPr>
          <w:rFonts w:ascii="Arial" w:hAnsi="Arial" w:cs="Arial"/>
          <w:sz w:val="20"/>
          <w:szCs w:val="20"/>
          <w:lang w:val="sr-Cyrl-RS"/>
        </w:rPr>
        <w:t>Конкурсној документацији -</w:t>
      </w:r>
      <w:r>
        <w:rPr>
          <w:rFonts w:ascii="Arial" w:hAnsi="Arial" w:cs="Arial"/>
          <w:sz w:val="20"/>
          <w:szCs w:val="20"/>
          <w:lang w:val="sr-Latn-RS"/>
        </w:rPr>
        <w:t xml:space="preserve">  дел.бр</w:t>
      </w:r>
      <w:r>
        <w:rPr>
          <w:rFonts w:ascii="Arial" w:hAnsi="Arial" w:cs="Arial"/>
          <w:sz w:val="20"/>
          <w:szCs w:val="20"/>
          <w:lang w:val="sr-Cyrl-RS"/>
        </w:rPr>
        <w:t>ој 4398/25</w:t>
      </w:r>
      <w:r>
        <w:rPr>
          <w:rFonts w:ascii="Arial" w:hAnsi="Arial" w:cs="Arial"/>
          <w:sz w:val="20"/>
          <w:szCs w:val="20"/>
          <w:lang w:val="sr-Latn-RS"/>
        </w:rPr>
        <w:t xml:space="preserve"> од</w:t>
      </w:r>
      <w:r>
        <w:rPr>
          <w:rFonts w:ascii="Arial" w:hAnsi="Arial" w:cs="Arial"/>
          <w:sz w:val="20"/>
          <w:szCs w:val="20"/>
          <w:lang w:val="sr-Cyrl-RS"/>
        </w:rPr>
        <w:t xml:space="preserve"> 15.09.2025.године. </w:t>
      </w:r>
    </w:p>
    <w:p w:rsidR="00404FCB" w:rsidRDefault="00404FCB" w:rsidP="00404FCB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1.Право учешћа у поступку имају сва заинтересована домаћа и страна правна лица која испуњавају услове садржане у </w:t>
      </w:r>
      <w:r>
        <w:rPr>
          <w:rFonts w:ascii="Arial" w:hAnsi="Arial" w:cs="Arial"/>
          <w:sz w:val="20"/>
          <w:szCs w:val="20"/>
          <w:lang w:val="sr-Cyrl-RS"/>
        </w:rPr>
        <w:t xml:space="preserve"> К</w:t>
      </w:r>
      <w:r>
        <w:rPr>
          <w:rFonts w:ascii="Arial" w:hAnsi="Arial" w:cs="Arial"/>
          <w:sz w:val="20"/>
          <w:szCs w:val="20"/>
          <w:lang w:val="sr-Latn-RS"/>
        </w:rPr>
        <w:t xml:space="preserve">онкурсној документацији </w:t>
      </w:r>
      <w:r>
        <w:rPr>
          <w:rFonts w:ascii="Arial" w:hAnsi="Arial" w:cs="Arial"/>
          <w:sz w:val="20"/>
          <w:szCs w:val="20"/>
          <w:lang w:val="sr-Cyrl-RS"/>
        </w:rPr>
        <w:t xml:space="preserve">за набавку број  32/25 – Партија 1 - </w:t>
      </w:r>
      <w:r>
        <w:rPr>
          <w:rFonts w:ascii="Arial" w:hAnsi="Arial" w:cs="Arial"/>
          <w:sz w:val="20"/>
          <w:szCs w:val="20"/>
          <w:lang w:val="sr-Latn-RS"/>
        </w:rPr>
        <w:t xml:space="preserve"> дел.бр</w:t>
      </w:r>
      <w:r>
        <w:rPr>
          <w:rFonts w:ascii="Arial" w:hAnsi="Arial" w:cs="Arial"/>
          <w:sz w:val="20"/>
          <w:szCs w:val="20"/>
          <w:lang w:val="sr-Cyrl-RS"/>
        </w:rPr>
        <w:t>ој : 4398/25</w:t>
      </w:r>
      <w:r>
        <w:rPr>
          <w:rFonts w:ascii="Arial" w:hAnsi="Arial" w:cs="Arial"/>
          <w:sz w:val="20"/>
          <w:szCs w:val="20"/>
          <w:lang w:val="sr-Latn-RS"/>
        </w:rPr>
        <w:t xml:space="preserve"> од</w:t>
      </w:r>
      <w:r>
        <w:rPr>
          <w:rFonts w:ascii="Arial" w:hAnsi="Arial" w:cs="Arial"/>
          <w:sz w:val="20"/>
          <w:szCs w:val="20"/>
          <w:lang w:val="sr-Cyrl-RS"/>
        </w:rPr>
        <w:t xml:space="preserve"> 15.09.2025.године</w:t>
      </w:r>
      <w:r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404FCB" w:rsidRDefault="00404FCB" w:rsidP="00404FCB">
      <w:pPr>
        <w:pStyle w:val="Normal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 w:eastAsia="sr-Latn-CS"/>
        </w:rPr>
        <w:t xml:space="preserve">2. Процењена вредност набавке </w:t>
      </w:r>
      <w:r>
        <w:rPr>
          <w:rFonts w:ascii="Arial" w:hAnsi="Arial" w:cs="Arial"/>
          <w:color w:val="000000"/>
          <w:sz w:val="20"/>
          <w:szCs w:val="20"/>
        </w:rPr>
        <w:t xml:space="preserve">енергента за производњу топлотне енергије  и даљу дистрибуцију топлотне  енергије купцима - </w:t>
      </w:r>
      <w:r>
        <w:rPr>
          <w:rFonts w:ascii="Arial" w:hAnsi="Arial" w:cs="Arial"/>
          <w:sz w:val="20"/>
          <w:szCs w:val="20"/>
          <w:lang w:val="sr-Cyrl-CS" w:eastAsia="sr-Latn-CS"/>
        </w:rPr>
        <w:t xml:space="preserve">број.набавке 32/25 – Партија 1 -  </w:t>
      </w:r>
      <w:r>
        <w:rPr>
          <w:rFonts w:ascii="Arial" w:hAnsi="Arial" w:cs="Arial"/>
          <w:b/>
          <w:sz w:val="20"/>
          <w:szCs w:val="20"/>
          <w:lang w:val="sr-Cyrl-CS" w:eastAsia="sr-Latn-CS"/>
        </w:rPr>
        <w:t>износи  65.000.000,00</w:t>
      </w:r>
      <w:r>
        <w:rPr>
          <w:rFonts w:ascii="Arial" w:hAnsi="Arial" w:cs="Arial"/>
          <w:sz w:val="20"/>
          <w:szCs w:val="20"/>
          <w:lang w:val="sr-Cyrl-CS" w:eastAsia="sr-Latn-CS"/>
        </w:rPr>
        <w:t xml:space="preserve"> динара  без ПДВ-а за процењену потрошњу КПГ-а  у износу од </w:t>
      </w:r>
      <w:r>
        <w:rPr>
          <w:rFonts w:ascii="Arial" w:hAnsi="Arial" w:cs="Arial"/>
          <w:b/>
          <w:sz w:val="20"/>
          <w:szCs w:val="20"/>
          <w:lang w:val="sr-Cyrl-CS" w:eastAsia="sr-Latn-CS"/>
        </w:rPr>
        <w:t>8.000.000,00</w:t>
      </w:r>
      <w:r>
        <w:rPr>
          <w:rFonts w:ascii="Arial" w:hAnsi="Arial" w:cs="Arial"/>
          <w:sz w:val="20"/>
          <w:szCs w:val="20"/>
          <w:lang w:val="sr-Cyrl-CS" w:eastAsia="sr-Latn-CS"/>
        </w:rPr>
        <w:t xml:space="preserve"> </w:t>
      </w:r>
      <w:r>
        <w:rPr>
          <w:rFonts w:ascii="Arial" w:hAnsi="Arial" w:cs="Arial"/>
          <w:sz w:val="20"/>
          <w:szCs w:val="20"/>
          <w:lang w:eastAsia="sr-Latn-CS"/>
        </w:rPr>
        <w:t>kWh</w:t>
      </w:r>
      <w:r>
        <w:rPr>
          <w:rFonts w:ascii="Arial" w:hAnsi="Arial" w:cs="Arial"/>
          <w:sz w:val="20"/>
          <w:szCs w:val="20"/>
          <w:lang w:val="sr-Cyrl-CS" w:eastAsia="sr-Latn-CS"/>
        </w:rPr>
        <w:t xml:space="preserve"> за  месец октобар и новембар 2025. године из разлога планиране реализације пројекта гасификације Града Пирота и промене енергента наручиоца ЈКП,,Градска топлана,, Пирот ( природни гас) за производњу топлотне енергије. </w:t>
      </w:r>
    </w:p>
    <w:p w:rsidR="00404FCB" w:rsidRDefault="00404FCB" w:rsidP="00404FCB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3.Понуђачи своје понуде подносе у затвореним ковертама, са назнаком назива и адресе понуђача,поштом или лично  на следећу адресу:</w:t>
      </w:r>
    </w:p>
    <w:p w:rsidR="00404FCB" w:rsidRDefault="00404FCB" w:rsidP="00404FCB">
      <w:pPr>
        <w:jc w:val="center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ЈКП „Градска топлана“ Пирот, ул.Нишавска бр.11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/>
          <w:sz w:val="20"/>
          <w:szCs w:val="20"/>
          <w:lang w:val="sr-Latn-RS"/>
        </w:rPr>
        <w:t xml:space="preserve"> 18300 Пирот, са назнаком ,,НЕ ОТВАРАТИ – ПОНУДА ,,позив за набавку добара -</w:t>
      </w:r>
      <w:r>
        <w:rPr>
          <w:rFonts w:ascii="Arial" w:hAnsi="Arial" w:cs="Arial"/>
          <w:b/>
          <w:bCs/>
          <w:sz w:val="20"/>
          <w:szCs w:val="20"/>
          <w:lang w:val="sr-Latn-RS"/>
        </w:rPr>
        <w:t xml:space="preserve">  енергента -</w:t>
      </w:r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RS"/>
        </w:rPr>
        <w:t xml:space="preserve">Набавка компримованог природног гаса (КПГ) за потребе производње топлотне енергије и даљу дистрибуцију топлотне енергије купцима 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404FCB" w:rsidRDefault="00404FCB" w:rsidP="00404FCB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- бр.набавке </w:t>
      </w:r>
      <w:r>
        <w:rPr>
          <w:rFonts w:ascii="Arial" w:hAnsi="Arial" w:cs="Arial"/>
          <w:b/>
          <w:sz w:val="20"/>
          <w:szCs w:val="20"/>
          <w:lang w:val="sr-Cyrl-RS"/>
        </w:rPr>
        <w:t>32/25 – Партија 1</w:t>
      </w:r>
      <w:r>
        <w:rPr>
          <w:rFonts w:ascii="Arial" w:hAnsi="Arial" w:cs="Arial"/>
          <w:b/>
          <w:sz w:val="20"/>
          <w:szCs w:val="20"/>
          <w:lang w:val="sr-Latn-RS"/>
        </w:rPr>
        <w:t>“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;</w:t>
      </w:r>
    </w:p>
    <w:p w:rsidR="00404FCB" w:rsidRDefault="00404FCB" w:rsidP="00404FCB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4. Рок за подношење понуда је 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/>
        </w:rPr>
        <w:t>23.09.2025</w:t>
      </w:r>
      <w:r>
        <w:rPr>
          <w:rFonts w:ascii="Arial" w:hAnsi="Arial" w:cs="Arial"/>
          <w:sz w:val="20"/>
          <w:szCs w:val="20"/>
          <w:lang w:val="sr-Cyrl-RS"/>
        </w:rPr>
        <w:t>. г</w:t>
      </w:r>
      <w:r>
        <w:rPr>
          <w:rFonts w:ascii="Arial" w:hAnsi="Arial" w:cs="Arial"/>
          <w:sz w:val="20"/>
          <w:szCs w:val="20"/>
          <w:lang w:val="sr-Latn-RS"/>
        </w:rPr>
        <w:t xml:space="preserve">одине до </w:t>
      </w:r>
      <w:r>
        <w:rPr>
          <w:rFonts w:ascii="Arial" w:hAnsi="Arial" w:cs="Arial"/>
          <w:b/>
          <w:sz w:val="20"/>
          <w:szCs w:val="20"/>
          <w:lang w:val="sr-Latn-RS"/>
        </w:rPr>
        <w:t>1</w:t>
      </w:r>
      <w:r>
        <w:rPr>
          <w:rFonts w:ascii="Arial" w:hAnsi="Arial" w:cs="Arial"/>
          <w:b/>
          <w:sz w:val="20"/>
          <w:szCs w:val="20"/>
          <w:lang w:val="sr-Cyrl-RS"/>
        </w:rPr>
        <w:t>3</w:t>
      </w:r>
      <w:r>
        <w:rPr>
          <w:rFonts w:ascii="Arial" w:hAnsi="Arial" w:cs="Arial"/>
          <w:b/>
          <w:sz w:val="20"/>
          <w:szCs w:val="20"/>
          <w:lang w:val="sr-Latn-RS"/>
        </w:rPr>
        <w:t>:00</w:t>
      </w:r>
      <w:r>
        <w:rPr>
          <w:rFonts w:ascii="Arial" w:hAnsi="Arial" w:cs="Arial"/>
          <w:sz w:val="20"/>
          <w:szCs w:val="20"/>
          <w:lang w:val="sr-Latn-RS"/>
        </w:rPr>
        <w:t xml:space="preserve"> часова.</w:t>
      </w:r>
    </w:p>
    <w:p w:rsidR="00404FCB" w:rsidRDefault="00404FCB" w:rsidP="00404FCB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RS"/>
        </w:rPr>
        <w:t>П</w:t>
      </w:r>
      <w:r>
        <w:rPr>
          <w:rFonts w:ascii="Arial" w:hAnsi="Arial" w:cs="Arial"/>
          <w:sz w:val="20"/>
          <w:szCs w:val="20"/>
          <w:lang w:val="sr-Latn-RS"/>
        </w:rPr>
        <w:t>озив за подношење понуда и</w:t>
      </w:r>
      <w:r>
        <w:rPr>
          <w:rFonts w:ascii="Arial" w:hAnsi="Arial" w:cs="Arial"/>
          <w:sz w:val="20"/>
          <w:szCs w:val="20"/>
          <w:lang w:val="sr-Cyrl-RS"/>
        </w:rPr>
        <w:t xml:space="preserve"> К</w:t>
      </w:r>
      <w:r>
        <w:rPr>
          <w:rFonts w:ascii="Arial" w:hAnsi="Arial" w:cs="Arial"/>
          <w:sz w:val="20"/>
          <w:szCs w:val="20"/>
          <w:lang w:val="sr-Latn-RS"/>
        </w:rPr>
        <w:t>онкурсна документација  за набавку бр</w:t>
      </w:r>
      <w:r>
        <w:rPr>
          <w:rFonts w:ascii="Arial" w:hAnsi="Arial" w:cs="Arial"/>
          <w:sz w:val="20"/>
          <w:szCs w:val="20"/>
          <w:lang w:val="sr-Cyrl-RS"/>
        </w:rPr>
        <w:t>ој: 32/25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/ Партија 1.</w:t>
      </w:r>
      <w:r>
        <w:rPr>
          <w:rFonts w:ascii="Arial" w:hAnsi="Arial" w:cs="Arial"/>
          <w:sz w:val="20"/>
          <w:szCs w:val="20"/>
          <w:lang w:val="sr-Latn-RS"/>
        </w:rPr>
        <w:t xml:space="preserve"> биће  објављена и на сајту ЈКП,,Градска топлана“ Пирот</w:t>
      </w:r>
      <w:r>
        <w:rPr>
          <w:rFonts w:ascii="Arial" w:eastAsia="ArialNarrow" w:hAnsi="Arial" w:cs="Arial"/>
          <w:sz w:val="20"/>
          <w:szCs w:val="20"/>
          <w:lang w:val="sr-Latn-RS" w:eastAsia="hi-IN" w:bidi="hi-IN"/>
        </w:rPr>
        <w:t xml:space="preserve"> </w:t>
      </w:r>
      <w:hyperlink r:id="rId8" w:history="1">
        <w:r>
          <w:rPr>
            <w:rStyle w:val="Hyperlink"/>
            <w:rFonts w:ascii="Arial" w:eastAsia="ArialNarrow" w:hAnsi="Arial" w:cs="Arial"/>
            <w:sz w:val="20"/>
            <w:szCs w:val="20"/>
            <w:lang w:val="sr-Latn-RS" w:eastAsia="hi-IN" w:bidi="hi-IN"/>
          </w:rPr>
          <w:t>www.toplanapi.rs</w:t>
        </w:r>
      </w:hyperlink>
      <w:r>
        <w:rPr>
          <w:rFonts w:ascii="Arial" w:eastAsia="ArialNarrow" w:hAnsi="Arial" w:cs="Arial"/>
          <w:sz w:val="20"/>
          <w:szCs w:val="20"/>
          <w:lang w:val="sr-Latn-RS" w:eastAsia="hi-IN" w:bidi="hi-IN"/>
        </w:rPr>
        <w:t xml:space="preserve"> и достављена потенцијалним понуђачима ( најмање три) у електронској форми.</w:t>
      </w:r>
      <w:r>
        <w:rPr>
          <w:rFonts w:ascii="Arial" w:hAnsi="Arial" w:cs="Arial"/>
          <w:sz w:val="20"/>
          <w:szCs w:val="20"/>
          <w:lang w:val="sr-Latn-RS"/>
        </w:rPr>
        <w:t xml:space="preserve">            </w:t>
      </w:r>
    </w:p>
    <w:p w:rsidR="00404FCB" w:rsidRDefault="00404FCB" w:rsidP="00404FCB">
      <w:pPr>
        <w:tabs>
          <w:tab w:val="num" w:pos="45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5. Благовременим ће се сматрати све понуде које стигну на адресу из тачке 3.  најкасније до последњег дана истека рока до </w:t>
      </w:r>
      <w:r>
        <w:rPr>
          <w:rFonts w:ascii="Arial" w:hAnsi="Arial" w:cs="Arial"/>
          <w:b/>
          <w:sz w:val="20"/>
          <w:szCs w:val="20"/>
          <w:lang w:val="sr-Cyrl-RS"/>
        </w:rPr>
        <w:t>23.09.</w:t>
      </w:r>
      <w:r>
        <w:rPr>
          <w:rFonts w:ascii="Arial" w:hAnsi="Arial" w:cs="Arial"/>
          <w:b/>
          <w:sz w:val="20"/>
          <w:szCs w:val="20"/>
          <w:lang w:val="sr-Latn-RS"/>
        </w:rPr>
        <w:t>202</w:t>
      </w:r>
      <w:r>
        <w:rPr>
          <w:rFonts w:ascii="Arial" w:hAnsi="Arial" w:cs="Arial"/>
          <w:b/>
          <w:sz w:val="20"/>
          <w:szCs w:val="20"/>
          <w:lang w:val="sr-Cyrl-RS"/>
        </w:rPr>
        <w:t>5</w:t>
      </w:r>
      <w:r>
        <w:rPr>
          <w:rFonts w:ascii="Arial" w:hAnsi="Arial" w:cs="Arial"/>
          <w:b/>
          <w:sz w:val="20"/>
          <w:szCs w:val="20"/>
          <w:lang w:val="sr-Latn-RS"/>
        </w:rPr>
        <w:t xml:space="preserve"> године  до 13:00 часова .</w:t>
      </w:r>
      <w:r>
        <w:rPr>
          <w:rFonts w:ascii="Arial" w:hAnsi="Arial" w:cs="Arial"/>
          <w:sz w:val="20"/>
          <w:szCs w:val="20"/>
          <w:lang w:val="sr-Latn-RS"/>
        </w:rPr>
        <w:t xml:space="preserve"> Важност понуде је 30 (тридесет) дана од дана отварања понуда.</w:t>
      </w:r>
    </w:p>
    <w:p w:rsidR="00404FCB" w:rsidRDefault="00404FCB" w:rsidP="00404FCB">
      <w:pPr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6.Отварање понуда обавиће се јавно, истог дана по истеку рока за подношење понуда у </w:t>
      </w:r>
      <w:r>
        <w:rPr>
          <w:rFonts w:ascii="Arial" w:hAnsi="Arial" w:cs="Arial"/>
          <w:b/>
          <w:sz w:val="20"/>
          <w:szCs w:val="20"/>
          <w:lang w:val="sr-Latn-RS"/>
        </w:rPr>
        <w:t>1</w:t>
      </w:r>
      <w:r>
        <w:rPr>
          <w:rFonts w:ascii="Arial" w:hAnsi="Arial" w:cs="Arial"/>
          <w:b/>
          <w:sz w:val="20"/>
          <w:szCs w:val="20"/>
          <w:lang w:val="sr-Cyrl-RS"/>
        </w:rPr>
        <w:t>3</w:t>
      </w:r>
      <w:r>
        <w:rPr>
          <w:rFonts w:ascii="Arial" w:hAnsi="Arial" w:cs="Arial"/>
          <w:b/>
          <w:sz w:val="20"/>
          <w:szCs w:val="20"/>
          <w:lang w:val="sr-Latn-RS"/>
        </w:rPr>
        <w:t>:15 часова</w:t>
      </w:r>
      <w:r>
        <w:rPr>
          <w:rFonts w:ascii="Arial" w:hAnsi="Arial" w:cs="Arial"/>
          <w:sz w:val="20"/>
          <w:szCs w:val="20"/>
          <w:lang w:val="sr-Latn-RS"/>
        </w:rPr>
        <w:t xml:space="preserve"> уз присуство овлашћених представника понуђача, на адреси наручиоца из тачке 3.</w:t>
      </w:r>
      <w:r>
        <w:rPr>
          <w:rFonts w:ascii="Arial" w:hAnsi="Arial" w:cs="Arial"/>
          <w:sz w:val="20"/>
          <w:szCs w:val="20"/>
          <w:lang w:val="sr-Cyrl-RS"/>
        </w:rPr>
        <w:t>Позива.</w:t>
      </w:r>
    </w:p>
    <w:p w:rsidR="00404FCB" w:rsidRDefault="00404FCB" w:rsidP="00404FCB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br/>
      </w:r>
      <w:r>
        <w:rPr>
          <w:rFonts w:ascii="Arial" w:hAnsi="Arial" w:cs="Arial"/>
          <w:b/>
          <w:sz w:val="20"/>
          <w:szCs w:val="20"/>
          <w:lang w:val="sr-Latn-RS"/>
        </w:rPr>
        <w:t>Незапечаћене, неблаговремене и некомплетне, као и понуде које нису у складу са конкурсном документацијом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бр. 32</w:t>
      </w:r>
      <w:r>
        <w:rPr>
          <w:rFonts w:ascii="Arial" w:hAnsi="Arial" w:cs="Arial"/>
          <w:b/>
          <w:sz w:val="20"/>
          <w:szCs w:val="20"/>
          <w:lang w:val="sr-Cyrl-RS"/>
        </w:rPr>
        <w:t>/25</w:t>
      </w:r>
      <w:r>
        <w:rPr>
          <w:rFonts w:ascii="Arial" w:hAnsi="Arial" w:cs="Arial"/>
          <w:b/>
          <w:sz w:val="20"/>
          <w:szCs w:val="20"/>
          <w:lang w:val="sr-Latn-RS"/>
        </w:rPr>
        <w:t xml:space="preserve"> – </w:t>
      </w:r>
      <w:r>
        <w:rPr>
          <w:rFonts w:ascii="Arial" w:hAnsi="Arial" w:cs="Arial"/>
          <w:b/>
          <w:sz w:val="20"/>
          <w:szCs w:val="20"/>
          <w:lang w:val="sr-Cyrl-RS"/>
        </w:rPr>
        <w:t>Партија 1,</w:t>
      </w:r>
      <w:r>
        <w:rPr>
          <w:rFonts w:ascii="Arial" w:hAnsi="Arial" w:cs="Arial"/>
          <w:b/>
          <w:sz w:val="20"/>
          <w:szCs w:val="20"/>
          <w:lang w:val="sr-Latn-RS"/>
        </w:rPr>
        <w:t xml:space="preserve"> неће бити разматране.</w:t>
      </w:r>
    </w:p>
    <w:p w:rsidR="00404FCB" w:rsidRDefault="00404FCB" w:rsidP="00404FCB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Критеријум за оцењивање понуда је </w:t>
      </w:r>
      <w:r>
        <w:rPr>
          <w:rFonts w:ascii="Arial" w:hAnsi="Arial" w:cs="Arial"/>
          <w:b/>
          <w:sz w:val="20"/>
          <w:szCs w:val="20"/>
          <w:lang w:val="sr-Latn-RS"/>
        </w:rPr>
        <w:t>најнижа понуђена цена за авансно плаћање.</w:t>
      </w:r>
    </w:p>
    <w:p w:rsidR="00404FCB" w:rsidRDefault="00404FCB" w:rsidP="00404FCB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У случају да постоје две или више понуда са истом понуђеном најнижом ценом</w:t>
      </w:r>
      <w:r>
        <w:rPr>
          <w:rFonts w:ascii="Arial" w:hAnsi="Arial" w:cs="Arial"/>
          <w:b/>
          <w:sz w:val="20"/>
          <w:szCs w:val="20"/>
          <w:lang w:val="sr-Latn-RS"/>
        </w:rPr>
        <w:t xml:space="preserve"> за авансно плаћање</w:t>
      </w:r>
      <w:r>
        <w:rPr>
          <w:rFonts w:ascii="Arial" w:hAnsi="Arial" w:cs="Arial"/>
          <w:sz w:val="20"/>
          <w:szCs w:val="20"/>
          <w:lang w:val="sr-Latn-RS"/>
        </w:rPr>
        <w:t xml:space="preserve">, наручилац ће доделити уговор понуђачу који понуди нижу цену за одложено плаћање, а ако је овај критеријум једнак примењује се  дужи рок плаћања. </w:t>
      </w:r>
    </w:p>
    <w:p w:rsidR="00404FCB" w:rsidRDefault="00404FCB" w:rsidP="00404FCB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Одлука о додели уговора о набавци</w:t>
      </w:r>
      <w:r>
        <w:rPr>
          <w:rFonts w:ascii="Arial" w:hAnsi="Arial" w:cs="Arial"/>
          <w:sz w:val="20"/>
          <w:szCs w:val="20"/>
          <w:lang w:val="sr-Cyrl-RS"/>
        </w:rPr>
        <w:t xml:space="preserve"> енергента бр.32/25 – Партија 1.</w:t>
      </w:r>
      <w:r>
        <w:rPr>
          <w:rFonts w:ascii="Arial" w:hAnsi="Arial" w:cs="Arial"/>
          <w:sz w:val="20"/>
          <w:szCs w:val="20"/>
          <w:lang w:val="sr-Latn-RS"/>
        </w:rPr>
        <w:t xml:space="preserve"> биће донета у оквирном року од 5 (пет ) дана од датума отварања понуда.     </w:t>
      </w:r>
    </w:p>
    <w:p w:rsidR="00404FCB" w:rsidRDefault="00404FCB" w:rsidP="00404FCB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404FCB" w:rsidRDefault="00404FCB" w:rsidP="00404FCB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Контакт особ</w:t>
      </w:r>
      <w:r>
        <w:rPr>
          <w:rFonts w:ascii="Arial" w:hAnsi="Arial" w:cs="Arial"/>
          <w:sz w:val="20"/>
          <w:szCs w:val="20"/>
          <w:lang w:val="sr-Cyrl-RS"/>
        </w:rPr>
        <w:t>е</w:t>
      </w:r>
      <w:r>
        <w:rPr>
          <w:rFonts w:ascii="Arial" w:hAnsi="Arial" w:cs="Arial"/>
          <w:sz w:val="20"/>
          <w:szCs w:val="20"/>
          <w:lang w:val="sr-Latn-RS"/>
        </w:rPr>
        <w:t>: 1.</w:t>
      </w:r>
      <w:r>
        <w:rPr>
          <w:rFonts w:ascii="Arial" w:hAnsi="Arial" w:cs="Arial"/>
          <w:sz w:val="20"/>
          <w:szCs w:val="20"/>
          <w:lang w:val="sr-Cyrl-RS"/>
        </w:rPr>
        <w:t>Ина Ранчић</w:t>
      </w:r>
      <w:r>
        <w:rPr>
          <w:rFonts w:ascii="Arial" w:hAnsi="Arial" w:cs="Arial"/>
          <w:sz w:val="20"/>
          <w:szCs w:val="20"/>
          <w:lang w:val="sr-Latn-RS"/>
        </w:rPr>
        <w:t xml:space="preserve">, дипл.ек. </w:t>
      </w:r>
    </w:p>
    <w:p w:rsidR="00404FCB" w:rsidRDefault="00404FCB" w:rsidP="00404FCB">
      <w:pPr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          2. Миодраг Тошић,дипл.инж.маш. , е-mail:</w:t>
      </w:r>
      <w:r>
        <w:rPr>
          <w:rFonts w:ascii="Arial" w:hAnsi="Arial" w:cs="Arial"/>
          <w:sz w:val="20"/>
          <w:szCs w:val="20"/>
          <w:lang w:val="en-US"/>
        </w:rPr>
        <w:t>toplana.pirot</w:t>
      </w:r>
      <w:r>
        <w:rPr>
          <w:rFonts w:ascii="Arial" w:hAnsi="Arial" w:cs="Arial"/>
          <w:sz w:val="20"/>
          <w:szCs w:val="20"/>
          <w:lang w:val="sr-Latn-RS"/>
        </w:rPr>
        <w:t>@toplanapi.rs</w:t>
      </w:r>
      <w:r>
        <w:rPr>
          <w:rFonts w:ascii="Arial" w:eastAsia="Lucida Sans Unicode" w:hAnsi="Arial" w:cs="Arial"/>
          <w:kern w:val="3"/>
          <w:sz w:val="20"/>
          <w:szCs w:val="20"/>
          <w:lang w:val="sr-Latn-RS" w:eastAsia="zh-CN" w:bidi="hi-IN"/>
        </w:rPr>
        <w:t xml:space="preserve"> </w:t>
      </w: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404FCB" w:rsidRDefault="00404FCB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12760D" w:rsidRDefault="0012760D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12760D" w:rsidRDefault="0012760D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12760D" w:rsidRDefault="0012760D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404FCB" w:rsidRDefault="00404FCB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RS"/>
        </w:rPr>
        <w:t>Образац број 2</w:t>
      </w:r>
    </w:p>
    <w:p w:rsidR="00FD3C16" w:rsidRDefault="00FD3C16" w:rsidP="00FD3C1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ОБРАЗАЦ ПОНУДЕ</w:t>
      </w:r>
    </w:p>
    <w:p w:rsidR="00FD3C16" w:rsidRDefault="00FD3C16" w:rsidP="00FD3C16">
      <w:pPr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Број набавке: </w:t>
      </w:r>
      <w:r w:rsidR="005D012E">
        <w:rPr>
          <w:rFonts w:ascii="Arial" w:hAnsi="Arial" w:cs="Arial"/>
          <w:sz w:val="20"/>
          <w:szCs w:val="20"/>
          <w:lang w:val="sr-Cyrl-RS"/>
        </w:rPr>
        <w:t>32/25</w:t>
      </w:r>
      <w:r w:rsidR="00C575BF">
        <w:rPr>
          <w:rFonts w:ascii="Arial" w:hAnsi="Arial" w:cs="Arial"/>
          <w:sz w:val="20"/>
          <w:szCs w:val="20"/>
          <w:lang w:val="sr-Cyrl-RS"/>
        </w:rPr>
        <w:t xml:space="preserve"> – </w:t>
      </w:r>
      <w:r w:rsidR="00E55C30">
        <w:rPr>
          <w:rFonts w:ascii="Arial" w:hAnsi="Arial" w:cs="Arial"/>
          <w:sz w:val="20"/>
          <w:szCs w:val="20"/>
          <w:lang w:val="sr-Cyrl-RS"/>
        </w:rPr>
        <w:t>П</w:t>
      </w:r>
      <w:r w:rsidR="00C575BF">
        <w:rPr>
          <w:rFonts w:ascii="Arial" w:hAnsi="Arial" w:cs="Arial"/>
          <w:sz w:val="20"/>
          <w:szCs w:val="20"/>
          <w:lang w:val="sr-Cyrl-RS"/>
        </w:rPr>
        <w:t>артија 1</w:t>
      </w:r>
    </w:p>
    <w:tbl>
      <w:tblPr>
        <w:tblW w:w="9804" w:type="dxa"/>
        <w:tblLook w:val="01E0" w:firstRow="1" w:lastRow="1" w:firstColumn="1" w:lastColumn="1" w:noHBand="0" w:noVBand="0"/>
      </w:tblPr>
      <w:tblGrid>
        <w:gridCol w:w="18"/>
        <w:gridCol w:w="1881"/>
        <w:gridCol w:w="894"/>
        <w:gridCol w:w="1557"/>
        <w:gridCol w:w="5454"/>
      </w:tblGrid>
      <w:tr w:rsidR="00FD3C16" w:rsidTr="00F421D5">
        <w:tc>
          <w:tcPr>
            <w:tcW w:w="2793" w:type="dxa"/>
            <w:gridSpan w:val="3"/>
            <w:vAlign w:val="center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Назив предмета набавке:</w:t>
            </w:r>
          </w:p>
        </w:tc>
        <w:tc>
          <w:tcPr>
            <w:tcW w:w="7011" w:type="dxa"/>
            <w:gridSpan w:val="2"/>
            <w:tcBorders>
              <w:top w:val="nil"/>
              <w:left w:val="nil"/>
              <w:bottom w:val="single" w:sz="12" w:space="0" w:color="C0C0C0"/>
              <w:right w:val="nil"/>
            </w:tcBorders>
            <w:vAlign w:val="center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Набавка енергента за потребе ЈКП,,Градска топлана“ Пирот -компримованог природног гаса (КПГ) за потребе производње топлотне енергије и даљу дистрибуцију топотне енергије купцима</w:t>
            </w:r>
          </w:p>
        </w:tc>
      </w:tr>
      <w:tr w:rsidR="00FD3C16" w:rsidTr="00F421D5">
        <w:trPr>
          <w:gridBefore w:val="1"/>
          <w:gridAfter w:val="1"/>
          <w:wBefore w:w="18" w:type="dxa"/>
          <w:wAfter w:w="5454" w:type="dxa"/>
        </w:trPr>
        <w:tc>
          <w:tcPr>
            <w:tcW w:w="1881" w:type="dxa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Број понуде: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</w:p>
        </w:tc>
      </w:tr>
      <w:tr w:rsidR="00FD3C16" w:rsidTr="00F421D5">
        <w:trPr>
          <w:gridBefore w:val="1"/>
          <w:gridAfter w:val="1"/>
          <w:wBefore w:w="18" w:type="dxa"/>
          <w:wAfter w:w="5454" w:type="dxa"/>
        </w:trPr>
        <w:tc>
          <w:tcPr>
            <w:tcW w:w="1881" w:type="dxa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Датум:</w:t>
            </w:r>
          </w:p>
        </w:tc>
        <w:tc>
          <w:tcPr>
            <w:tcW w:w="2451" w:type="dxa"/>
            <w:gridSpan w:val="2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</w:p>
        </w:tc>
      </w:tr>
    </w:tbl>
    <w:p w:rsidR="00FD3C16" w:rsidRDefault="00FD3C16" w:rsidP="00FD3C16">
      <w:pPr>
        <w:rPr>
          <w:rFonts w:ascii="Arial" w:hAnsi="Arial" w:cs="Arial"/>
          <w:sz w:val="20"/>
          <w:szCs w:val="20"/>
          <w:lang w:val="sr-Latn-RS" w:eastAsia="hr-HR"/>
        </w:rPr>
      </w:pP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ru-RU"/>
        </w:rPr>
        <w:t>Општи подаци о понуђачу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RS"/>
        </w:rPr>
      </w:pP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Назив понуђача: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>______________________________________________________________________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Адреса понуђача: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>______________________________________________________________________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Овлашћено лице: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>______________________________________________________________________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Особа за контакт: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>______________________________________________________________________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Телефон: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>______________________________________________________________________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Телефа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x</w:t>
      </w:r>
      <w:r>
        <w:rPr>
          <w:rFonts w:ascii="Arial" w:hAnsi="Arial" w:cs="Arial"/>
          <w:b/>
          <w:bCs/>
          <w:sz w:val="20"/>
          <w:szCs w:val="20"/>
          <w:lang w:val="ru-RU"/>
        </w:rPr>
        <w:t>: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______________________________________________________________________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Е – маил: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ru-RU"/>
        </w:rPr>
        <w:t>______________________________________________________________________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Број рачуна понуђача и назив банке: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______________________________________________________________________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Матични број: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______________________________________________________________________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ПИБ: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_____________________________________________________________________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RS"/>
        </w:rPr>
      </w:pPr>
    </w:p>
    <w:p w:rsidR="00FD3C16" w:rsidRDefault="00FD3C16" w:rsidP="00FD3C16">
      <w:pPr>
        <w:pStyle w:val="ListParagraph"/>
        <w:shd w:val="clear" w:color="auto" w:fill="FFFFFF"/>
        <w:spacing w:after="90"/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  <w:r>
        <w:rPr>
          <w:rFonts w:ascii="Arial" w:hAnsi="Arial" w:cs="Arial"/>
          <w:b/>
          <w:sz w:val="20"/>
          <w:szCs w:val="20"/>
          <w:u w:val="single"/>
          <w:lang w:val="sr-Latn-RS"/>
        </w:rPr>
        <w:t>Понуду дајем:</w:t>
      </w:r>
    </w:p>
    <w:p w:rsidR="00FD3C16" w:rsidRDefault="00FD3C16" w:rsidP="00FD3C16">
      <w:pPr>
        <w:numPr>
          <w:ilvl w:val="0"/>
          <w:numId w:val="19"/>
        </w:numPr>
        <w:shd w:val="clear" w:color="auto" w:fill="FFFFFF"/>
        <w:spacing w:after="0"/>
        <w:ind w:left="990"/>
        <w:contextualSpacing/>
        <w:jc w:val="both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Самостално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            Б) </w:t>
      </w:r>
      <w:r>
        <w:rPr>
          <w:rFonts w:ascii="Arial" w:hAnsi="Arial" w:cs="Arial"/>
          <w:b/>
          <w:sz w:val="20"/>
          <w:szCs w:val="20"/>
          <w:lang w:val="en-US"/>
        </w:rPr>
        <w:t>Са подизвођачем</w:t>
      </w:r>
    </w:p>
    <w:p w:rsidR="00FD3C16" w:rsidRDefault="00FD3C16" w:rsidP="00FD3C16">
      <w:pPr>
        <w:pStyle w:val="msonormalcxspmiddlecxspmiddle"/>
        <w:numPr>
          <w:ilvl w:val="0"/>
          <w:numId w:val="20"/>
        </w:numPr>
        <w:shd w:val="clear" w:color="auto" w:fill="FFFFFF"/>
        <w:spacing w:before="0" w:beforeAutospacing="0" w:after="90" w:afterAutospacing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</w:t>
      </w:r>
      <w:r>
        <w:rPr>
          <w:rFonts w:ascii="Arial" w:hAnsi="Arial" w:cs="Arial"/>
          <w:sz w:val="20"/>
          <w:szCs w:val="20"/>
          <w:u w:val="single"/>
          <w:lang w:val="sr-Cyrl-CS"/>
        </w:rPr>
        <w:t>_______________________________________</w:t>
      </w:r>
    </w:p>
    <w:p w:rsidR="00FD3C16" w:rsidRDefault="00FD3C16" w:rsidP="00FD3C16">
      <w:pPr>
        <w:pStyle w:val="msonormalcxspmiddlecxspmiddle"/>
        <w:numPr>
          <w:ilvl w:val="0"/>
          <w:numId w:val="20"/>
        </w:numPr>
        <w:shd w:val="clear" w:color="auto" w:fill="FFFFFF"/>
        <w:spacing w:before="0" w:beforeAutospacing="0" w:after="90" w:afterAutospacing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</w:t>
      </w:r>
      <w:r>
        <w:rPr>
          <w:rFonts w:ascii="Arial" w:hAnsi="Arial" w:cs="Arial"/>
          <w:sz w:val="20"/>
          <w:szCs w:val="20"/>
          <w:lang w:val="sr-Cyrl-CS"/>
        </w:rPr>
        <w:t>_______________________________________</w:t>
      </w:r>
    </w:p>
    <w:p w:rsidR="00FD3C16" w:rsidRDefault="00FD3C16" w:rsidP="00FD3C16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</w:t>
      </w:r>
      <w:r>
        <w:rPr>
          <w:rFonts w:ascii="Arial" w:hAnsi="Arial" w:cs="Arial"/>
          <w:sz w:val="20"/>
          <w:szCs w:val="20"/>
          <w:lang w:val="sr-Latn-RS"/>
        </w:rPr>
        <w:t>_______________________________________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>(</w:t>
      </w:r>
      <w:r>
        <w:rPr>
          <w:rFonts w:ascii="Arial" w:hAnsi="Arial" w:cs="Arial"/>
          <w:bCs/>
          <w:sz w:val="20"/>
          <w:szCs w:val="20"/>
          <w:lang w:val="sr-Latn-RS"/>
        </w:rPr>
        <w:t xml:space="preserve">Уколико је заокружено Б, </w:t>
      </w:r>
      <w:r>
        <w:rPr>
          <w:rFonts w:ascii="Arial" w:hAnsi="Arial" w:cs="Arial"/>
          <w:bCs/>
          <w:sz w:val="20"/>
          <w:szCs w:val="20"/>
          <w:lang w:val="ru-RU"/>
        </w:rPr>
        <w:t>навести на</w:t>
      </w:r>
      <w:r>
        <w:rPr>
          <w:rFonts w:ascii="Arial" w:hAnsi="Arial" w:cs="Arial"/>
          <w:bCs/>
          <w:sz w:val="20"/>
          <w:szCs w:val="20"/>
          <w:lang w:val="sr-Latn-RS"/>
        </w:rPr>
        <w:t>з</w:t>
      </w:r>
      <w:r>
        <w:rPr>
          <w:rFonts w:ascii="Arial" w:hAnsi="Arial" w:cs="Arial"/>
          <w:bCs/>
          <w:sz w:val="20"/>
          <w:szCs w:val="20"/>
          <w:lang w:val="ru-RU"/>
        </w:rPr>
        <w:t xml:space="preserve">ив </w:t>
      </w:r>
      <w:r>
        <w:rPr>
          <w:rFonts w:ascii="Arial" w:hAnsi="Arial" w:cs="Arial"/>
          <w:bCs/>
          <w:sz w:val="20"/>
          <w:szCs w:val="20"/>
          <w:lang w:val="sr-Latn-RS"/>
        </w:rPr>
        <w:t xml:space="preserve">и </w:t>
      </w:r>
      <w:r>
        <w:rPr>
          <w:rFonts w:ascii="Arial" w:hAnsi="Arial" w:cs="Arial"/>
          <w:bCs/>
          <w:sz w:val="20"/>
          <w:szCs w:val="20"/>
          <w:lang w:val="ru-RU"/>
        </w:rPr>
        <w:t>седи</w:t>
      </w:r>
      <w:r>
        <w:rPr>
          <w:rFonts w:ascii="Arial" w:hAnsi="Arial" w:cs="Arial"/>
          <w:bCs/>
          <w:sz w:val="20"/>
          <w:szCs w:val="20"/>
          <w:lang w:val="sr-Latn-RS"/>
        </w:rPr>
        <w:t>ште свих подизвођача)</w:t>
      </w:r>
    </w:p>
    <w:p w:rsidR="00FD3C16" w:rsidRDefault="00FD3C16" w:rsidP="00FD3C16">
      <w:pPr>
        <w:shd w:val="clear" w:color="auto" w:fill="FFFFFF"/>
        <w:ind w:firstLine="720"/>
        <w:jc w:val="both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В</w:t>
      </w:r>
      <w:r>
        <w:rPr>
          <w:rFonts w:ascii="Arial" w:hAnsi="Arial" w:cs="Arial"/>
          <w:b/>
          <w:bCs/>
          <w:sz w:val="20"/>
          <w:szCs w:val="20"/>
          <w:lang w:val="ru-RU"/>
        </w:rPr>
        <w:t>) као заједничку понуду</w:t>
      </w:r>
    </w:p>
    <w:p w:rsidR="00FD3C16" w:rsidRDefault="00FD3C16" w:rsidP="00FD3C16">
      <w:pPr>
        <w:shd w:val="clear" w:color="auto" w:fill="FFFFFF"/>
        <w:ind w:firstLine="720"/>
        <w:jc w:val="both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>1.______________________________________________________________</w:t>
      </w:r>
    </w:p>
    <w:p w:rsidR="00FD3C16" w:rsidRDefault="00FD3C16" w:rsidP="00FD3C16">
      <w:pPr>
        <w:shd w:val="clear" w:color="auto" w:fill="FFFFFF"/>
        <w:ind w:firstLine="720"/>
        <w:jc w:val="both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>2.______________________________________________________________</w:t>
      </w:r>
    </w:p>
    <w:p w:rsidR="00FD3C16" w:rsidRDefault="00FD3C16" w:rsidP="00FD3C16">
      <w:pPr>
        <w:shd w:val="clear" w:color="auto" w:fill="FFFFFF"/>
        <w:ind w:firstLine="720"/>
        <w:jc w:val="both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>3.______________________________________________________________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Cs/>
          <w:sz w:val="20"/>
          <w:szCs w:val="20"/>
          <w:lang w:val="ru-RU"/>
        </w:rPr>
        <w:t>(</w:t>
      </w:r>
      <w:r>
        <w:rPr>
          <w:rFonts w:ascii="Arial" w:hAnsi="Arial" w:cs="Arial"/>
          <w:bCs/>
          <w:sz w:val="20"/>
          <w:szCs w:val="20"/>
          <w:lang w:val="sr-Latn-RS"/>
        </w:rPr>
        <w:t xml:space="preserve">Уколико је заокружено В, </w:t>
      </w:r>
      <w:r>
        <w:rPr>
          <w:rFonts w:ascii="Arial" w:hAnsi="Arial" w:cs="Arial"/>
          <w:bCs/>
          <w:sz w:val="20"/>
          <w:szCs w:val="20"/>
          <w:lang w:val="ru-RU"/>
        </w:rPr>
        <w:t>навести на</w:t>
      </w:r>
      <w:r>
        <w:rPr>
          <w:rFonts w:ascii="Arial" w:hAnsi="Arial" w:cs="Arial"/>
          <w:bCs/>
          <w:sz w:val="20"/>
          <w:szCs w:val="20"/>
          <w:lang w:val="sr-Latn-RS"/>
        </w:rPr>
        <w:t>з</w:t>
      </w:r>
      <w:r>
        <w:rPr>
          <w:rFonts w:ascii="Arial" w:hAnsi="Arial" w:cs="Arial"/>
          <w:bCs/>
          <w:sz w:val="20"/>
          <w:szCs w:val="20"/>
          <w:lang w:val="ru-RU"/>
        </w:rPr>
        <w:t xml:space="preserve">ив </w:t>
      </w:r>
      <w:r>
        <w:rPr>
          <w:rFonts w:ascii="Arial" w:hAnsi="Arial" w:cs="Arial"/>
          <w:bCs/>
          <w:sz w:val="20"/>
          <w:szCs w:val="20"/>
          <w:lang w:val="sr-Latn-RS"/>
        </w:rPr>
        <w:t xml:space="preserve">и </w:t>
      </w:r>
      <w:r>
        <w:rPr>
          <w:rFonts w:ascii="Arial" w:hAnsi="Arial" w:cs="Arial"/>
          <w:bCs/>
          <w:sz w:val="20"/>
          <w:szCs w:val="20"/>
          <w:lang w:val="ru-RU"/>
        </w:rPr>
        <w:t>седи</w:t>
      </w:r>
      <w:r>
        <w:rPr>
          <w:rFonts w:ascii="Arial" w:hAnsi="Arial" w:cs="Arial"/>
          <w:bCs/>
          <w:sz w:val="20"/>
          <w:szCs w:val="20"/>
          <w:lang w:val="sr-Latn-RS"/>
        </w:rPr>
        <w:t>ште свих учесника у заједничкој понуди)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RS"/>
        </w:rPr>
        <w:t xml:space="preserve">Напомена: </w:t>
      </w:r>
      <w:r>
        <w:rPr>
          <w:rFonts w:ascii="Arial" w:hAnsi="Arial" w:cs="Arial"/>
          <w:b/>
          <w:sz w:val="20"/>
          <w:szCs w:val="20"/>
          <w:lang w:val="sr-Latn-RS"/>
        </w:rPr>
        <w:t xml:space="preserve">Уколико понуђач понуду подноси са подизвођачем или понуду подноси група понуђача саставни део Обрасца понуде чини и Образац број </w:t>
      </w:r>
      <w:r>
        <w:rPr>
          <w:rFonts w:ascii="Arial" w:hAnsi="Arial" w:cs="Arial"/>
          <w:b/>
          <w:sz w:val="20"/>
          <w:szCs w:val="20"/>
          <w:shd w:val="clear" w:color="auto" w:fill="FFFFFF"/>
          <w:lang w:val="sr-Latn-RS"/>
        </w:rPr>
        <w:t>3 (</w:t>
      </w:r>
      <w:r>
        <w:rPr>
          <w:rFonts w:ascii="Arial" w:hAnsi="Arial" w:cs="Arial"/>
          <w:b/>
          <w:sz w:val="20"/>
          <w:szCs w:val="20"/>
          <w:lang w:val="sr-Latn-RS"/>
        </w:rPr>
        <w:t xml:space="preserve">Подаци о подизвођачу), односно Образац број </w:t>
      </w:r>
      <w:r>
        <w:rPr>
          <w:rFonts w:ascii="Arial" w:hAnsi="Arial" w:cs="Arial"/>
          <w:b/>
          <w:sz w:val="20"/>
          <w:szCs w:val="20"/>
          <w:shd w:val="clear" w:color="auto" w:fill="FFFFFF"/>
          <w:lang w:val="sr-Latn-RS"/>
        </w:rPr>
        <w:t xml:space="preserve">4 </w:t>
      </w:r>
      <w:r>
        <w:rPr>
          <w:rFonts w:ascii="Arial" w:hAnsi="Arial" w:cs="Arial"/>
          <w:b/>
          <w:sz w:val="20"/>
          <w:szCs w:val="20"/>
          <w:lang w:val="sr-Latn-RS"/>
        </w:rPr>
        <w:t xml:space="preserve">(Подаци о понуђачу који је учесник у заједничкој понуди). </w:t>
      </w:r>
    </w:p>
    <w:p w:rsidR="00FD3C16" w:rsidRDefault="00FD3C16" w:rsidP="00FD3C16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На основу члана 291, став 3, тачка 2. и члана 299. Закона о енергетици (Сл.гласник РС 145/2014,95/2018</w:t>
      </w:r>
      <w:r w:rsidR="00E8364F">
        <w:rPr>
          <w:rFonts w:ascii="Arial" w:hAnsi="Arial" w:cs="Arial"/>
          <w:sz w:val="20"/>
          <w:szCs w:val="20"/>
          <w:lang w:val="sr-Latn-RS"/>
        </w:rPr>
        <w:t>,</w:t>
      </w:r>
      <w:r>
        <w:rPr>
          <w:rFonts w:ascii="Arial" w:hAnsi="Arial" w:cs="Arial"/>
          <w:sz w:val="20"/>
          <w:szCs w:val="20"/>
          <w:lang w:val="sr-Latn-RS"/>
        </w:rPr>
        <w:t>40/2021</w:t>
      </w:r>
      <w:r w:rsidR="00E8364F">
        <w:rPr>
          <w:rFonts w:ascii="Arial" w:hAnsi="Arial" w:cs="Arial"/>
          <w:sz w:val="20"/>
          <w:szCs w:val="20"/>
          <w:lang w:val="sr-Latn-RS"/>
        </w:rPr>
        <w:t>,35/23 i 62/23</w:t>
      </w:r>
      <w:r>
        <w:rPr>
          <w:rFonts w:ascii="Arial" w:hAnsi="Arial" w:cs="Arial"/>
          <w:sz w:val="20"/>
          <w:szCs w:val="20"/>
          <w:lang w:val="sr-Latn-RS"/>
        </w:rPr>
        <w:t>), закључује се Уговор о потпуном снабдевању природним гасом за потреб</w:t>
      </w:r>
      <w:r w:rsidR="00C575BF">
        <w:rPr>
          <w:rFonts w:ascii="Arial" w:hAnsi="Arial" w:cs="Arial"/>
          <w:sz w:val="20"/>
          <w:szCs w:val="20"/>
          <w:lang w:val="sr-Latn-RS"/>
        </w:rPr>
        <w:t>е производње топлотне енергије.</w:t>
      </w:r>
    </w:p>
    <w:p w:rsidR="00FD3C16" w:rsidRDefault="00FD3C16" w:rsidP="00FD3C16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Latn-RS"/>
        </w:rPr>
        <w:t>Количина природног гаса одређиваће се на основу остварене потрошње Купца на месту испоруке;</w:t>
      </w:r>
    </w:p>
    <w:p w:rsidR="00FD3C16" w:rsidRDefault="00FD3C16" w:rsidP="00FD3C1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Оквирна динамика испоруке компримованог природног гаса у  </w:t>
      </w:r>
      <w:r>
        <w:rPr>
          <w:rFonts w:ascii="Arial" w:hAnsi="Arial" w:cs="Arial"/>
          <w:b/>
          <w:i/>
          <w:sz w:val="20"/>
          <w:szCs w:val="20"/>
          <w:lang w:val="en-US"/>
        </w:rPr>
        <w:t>kWh</w:t>
      </w:r>
      <w:r>
        <w:rPr>
          <w:rFonts w:ascii="Arial" w:hAnsi="Arial" w:cs="Arial"/>
          <w:b/>
          <w:sz w:val="20"/>
          <w:szCs w:val="20"/>
          <w:vertAlign w:val="superscript"/>
          <w:lang w:val="sr-Latn-RS"/>
        </w:rPr>
        <w:t xml:space="preserve">  </w:t>
      </w:r>
      <w:r>
        <w:rPr>
          <w:rFonts w:ascii="Arial" w:hAnsi="Arial" w:cs="Arial"/>
          <w:b/>
          <w:sz w:val="20"/>
          <w:szCs w:val="20"/>
          <w:lang w:val="sr-Latn-RS"/>
        </w:rPr>
        <w:t xml:space="preserve">за период испоруке по месецима са потпуном флексибилношћу у оквиру сатне и дневне потрошње; </w:t>
      </w:r>
    </w:p>
    <w:p w:rsidR="00FD3C16" w:rsidRDefault="00FD3C16" w:rsidP="00FD3C1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Период испоруке: </w:t>
      </w:r>
      <w:r w:rsidR="006F3F1C">
        <w:rPr>
          <w:rFonts w:ascii="Arial" w:hAnsi="Arial" w:cs="Arial"/>
          <w:b/>
          <w:sz w:val="20"/>
          <w:szCs w:val="20"/>
          <w:lang w:val="sr-Cyrl-RS"/>
        </w:rPr>
        <w:t xml:space="preserve"> до закључења новог уговора са</w:t>
      </w:r>
      <w:r w:rsidR="00F97561">
        <w:rPr>
          <w:rFonts w:ascii="Arial" w:hAnsi="Arial" w:cs="Arial"/>
          <w:b/>
          <w:sz w:val="20"/>
          <w:szCs w:val="20"/>
          <w:lang w:val="sr-Cyrl-RS"/>
        </w:rPr>
        <w:t xml:space="preserve"> изабраним</w:t>
      </w:r>
      <w:r w:rsidR="006F3F1C">
        <w:rPr>
          <w:rFonts w:ascii="Arial" w:hAnsi="Arial" w:cs="Arial"/>
          <w:b/>
          <w:sz w:val="20"/>
          <w:szCs w:val="20"/>
          <w:lang w:val="sr-Cyrl-RS"/>
        </w:rPr>
        <w:t xml:space="preserve"> добављачем</w:t>
      </w:r>
      <w:r w:rsidR="00F97561">
        <w:rPr>
          <w:rFonts w:ascii="Arial" w:hAnsi="Arial" w:cs="Arial"/>
          <w:b/>
          <w:sz w:val="20"/>
          <w:szCs w:val="20"/>
          <w:lang w:val="sr-Cyrl-RS"/>
        </w:rPr>
        <w:t>,</w:t>
      </w:r>
      <w:r w:rsidR="006F3F1C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AA5416">
        <w:rPr>
          <w:rFonts w:ascii="Arial" w:hAnsi="Arial" w:cs="Arial"/>
          <w:b/>
          <w:sz w:val="20"/>
          <w:szCs w:val="20"/>
          <w:lang w:val="sr-Latn-RS"/>
        </w:rPr>
        <w:t>a</w:t>
      </w:r>
      <w:r w:rsidR="006F3F1C">
        <w:rPr>
          <w:rFonts w:ascii="Arial" w:hAnsi="Arial" w:cs="Arial"/>
          <w:b/>
          <w:sz w:val="20"/>
          <w:szCs w:val="20"/>
          <w:lang w:val="sr-Cyrl-RS"/>
        </w:rPr>
        <w:t xml:space="preserve"> након</w:t>
      </w:r>
      <w:r w:rsidR="00AA5416">
        <w:rPr>
          <w:rFonts w:ascii="Arial" w:hAnsi="Arial" w:cs="Arial"/>
          <w:b/>
          <w:sz w:val="20"/>
          <w:szCs w:val="20"/>
          <w:lang w:val="sr-Cyrl-RS"/>
        </w:rPr>
        <w:t xml:space="preserve"> реализације Пројекта  гасификације </w:t>
      </w:r>
      <w:r w:rsidR="006F3F1C">
        <w:rPr>
          <w:rFonts w:ascii="Arial" w:hAnsi="Arial" w:cs="Arial"/>
          <w:b/>
          <w:sz w:val="20"/>
          <w:szCs w:val="20"/>
          <w:lang w:val="sr-Cyrl-RS"/>
        </w:rPr>
        <w:t xml:space="preserve"> који спроводи Град Пирот </w:t>
      </w:r>
      <w:r>
        <w:rPr>
          <w:rFonts w:ascii="Arial" w:hAnsi="Arial" w:cs="Arial"/>
          <w:b/>
          <w:sz w:val="20"/>
          <w:szCs w:val="20"/>
          <w:lang w:val="sr-Latn-RS"/>
        </w:rPr>
        <w:t>;</w:t>
      </w:r>
    </w:p>
    <w:p w:rsidR="00FD3C16" w:rsidRDefault="00FD3C16" w:rsidP="00FD3C16">
      <w:pPr>
        <w:spacing w:after="120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Оквирна количина природног гаса</w:t>
      </w:r>
      <w:r w:rsidRPr="00BA3B22">
        <w:rPr>
          <w:rFonts w:ascii="Arial" w:hAnsi="Arial" w:cs="Arial"/>
          <w:b/>
          <w:sz w:val="20"/>
          <w:szCs w:val="20"/>
          <w:lang w:val="sr-Latn-RS"/>
        </w:rPr>
        <w:t xml:space="preserve">: </w:t>
      </w:r>
      <w:r w:rsidR="00C575BF" w:rsidRPr="00BA3B22">
        <w:rPr>
          <w:rFonts w:ascii="Arial" w:hAnsi="Arial" w:cs="Arial"/>
          <w:b/>
          <w:sz w:val="20"/>
          <w:szCs w:val="20"/>
          <w:lang w:val="sr-Cyrl-RS"/>
        </w:rPr>
        <w:t xml:space="preserve"> 8.000.000,00</w:t>
      </w:r>
      <w:r w:rsidR="00AA5416" w:rsidRPr="00BA3B22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BA3B22">
        <w:rPr>
          <w:rFonts w:ascii="Arial" w:hAnsi="Arial" w:cs="Arial"/>
          <w:b/>
          <w:sz w:val="20"/>
          <w:szCs w:val="20"/>
          <w:lang w:val="en-US"/>
        </w:rPr>
        <w:t>kWh</w:t>
      </w:r>
    </w:p>
    <w:p w:rsidR="00FD3C16" w:rsidRDefault="00FD3C16" w:rsidP="00FD3C1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tbl>
      <w:tblPr>
        <w:tblW w:w="9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3391"/>
        <w:gridCol w:w="1384"/>
        <w:gridCol w:w="2041"/>
        <w:gridCol w:w="2128"/>
      </w:tblGrid>
      <w:tr w:rsidR="00FD3C16" w:rsidTr="00FD3C16">
        <w:trPr>
          <w:trHeight w:val="49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RS" w:eastAsia="zh-C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>р.б.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>Назив набавке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C16" w:rsidRDefault="00FD3C1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>оквирна количина</w:t>
            </w:r>
          </w:p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kWh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 xml:space="preserve">)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C16" w:rsidRDefault="00FD3C1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>јединична цена</w:t>
            </w:r>
          </w:p>
          <w:p w:rsidR="00FD3C16" w:rsidRDefault="00FD3C1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RS" w:eastAsia="hr-H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 xml:space="preserve">(дин/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kWh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>)</w:t>
            </w:r>
          </w:p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 xml:space="preserve"> без ПДВ-а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16" w:rsidRDefault="00FD3C1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 xml:space="preserve">укупна цена </w:t>
            </w:r>
          </w:p>
          <w:p w:rsidR="00FD3C16" w:rsidRDefault="00FD3C1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RS" w:eastAsia="hr-H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>(дин) без ПДВ-а</w:t>
            </w:r>
          </w:p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Cyrl-CS" w:eastAsia="zh-CN"/>
              </w:rPr>
            </w:pPr>
          </w:p>
        </w:tc>
      </w:tr>
      <w:tr w:rsidR="00FD3C16" w:rsidTr="00FD3C1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>5(3+4)</w:t>
            </w:r>
          </w:p>
        </w:tc>
      </w:tr>
      <w:tr w:rsidR="00FD3C16" w:rsidTr="00FD3C16">
        <w:trPr>
          <w:trHeight w:val="8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Набавка компримованог природног гаса (КПГ) за потребе производње топлотне енергије АВАНСНО ПЛАЋАЊЕ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404FCB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  <w:r w:rsidRPr="00BA3B2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8.000.000,00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sr-Cyrl-CS" w:eastAsia="zh-CN"/>
              </w:rPr>
            </w:pPr>
          </w:p>
        </w:tc>
      </w:tr>
      <w:tr w:rsidR="00FD3C16" w:rsidTr="00FD3C16">
        <w:trPr>
          <w:trHeight w:val="8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sr-Cyrl-CS"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sr-Cyrl-CS"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Набавка компримованог природног гаса (КПГ) за потребе производње топлотне енергије ОДЛОЖЕНО ПЛАЋАЊЕ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sr-Cyrl-CS" w:eastAsia="zh-CN"/>
              </w:rPr>
            </w:pPr>
          </w:p>
        </w:tc>
      </w:tr>
      <w:tr w:rsidR="00FD3C16" w:rsidTr="00FD3C16">
        <w:trPr>
          <w:trHeight w:val="8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sr-Cyrl-CS"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val="sr-Cyrl-CS"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4.1.Навести снабдевача са којим Испоручилац има уговор о снабдевању за потребе ове набавке;</w:t>
            </w:r>
          </w:p>
          <w:p w:rsidR="00FD3C16" w:rsidRDefault="00FD3C16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val="sr-Cyrl-CS"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4.2.Навести места пуњења трејлера КПГ-ом за потребе ове набавке;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 w:eastAsia="zh-CN"/>
              </w:rPr>
              <w:t>------------------------------------------------------------------------------</w:t>
            </w:r>
          </w:p>
        </w:tc>
      </w:tr>
    </w:tbl>
    <w:p w:rsidR="00FD3C16" w:rsidRDefault="00FD3C16" w:rsidP="00FD3C16">
      <w:pPr>
        <w:rPr>
          <w:rFonts w:ascii="Arial" w:hAnsi="Arial" w:cs="Arial"/>
          <w:sz w:val="20"/>
          <w:szCs w:val="20"/>
          <w:lang w:val="sr-Cyrl-CS" w:eastAsia="zh-CN"/>
        </w:rPr>
      </w:pPr>
      <w:r>
        <w:rPr>
          <w:rFonts w:ascii="Arial" w:hAnsi="Arial" w:cs="Arial"/>
          <w:b/>
          <w:sz w:val="20"/>
          <w:szCs w:val="20"/>
          <w:lang w:val="sr-Latn-RS" w:eastAsia="zh-CN"/>
        </w:rPr>
        <w:t>Напомена</w:t>
      </w:r>
      <w:r>
        <w:rPr>
          <w:rFonts w:ascii="Arial" w:hAnsi="Arial" w:cs="Arial"/>
          <w:sz w:val="20"/>
          <w:szCs w:val="20"/>
          <w:lang w:val="sr-Latn-RS" w:eastAsia="zh-CN"/>
        </w:rPr>
        <w:t>: Наручилац задржава право:</w:t>
      </w:r>
    </w:p>
    <w:p w:rsidR="00FD3C16" w:rsidRDefault="00FD3C16" w:rsidP="00FD3C16">
      <w:pPr>
        <w:rPr>
          <w:rFonts w:ascii="Arial" w:hAnsi="Arial" w:cs="Arial"/>
          <w:sz w:val="20"/>
          <w:szCs w:val="20"/>
          <w:lang w:val="sr-Latn-RS" w:eastAsia="zh-CN"/>
        </w:rPr>
      </w:pPr>
      <w:r>
        <w:rPr>
          <w:rFonts w:ascii="Arial" w:hAnsi="Arial" w:cs="Arial"/>
          <w:sz w:val="20"/>
          <w:szCs w:val="20"/>
          <w:lang w:val="sr-Latn-RS" w:eastAsia="zh-CN"/>
        </w:rPr>
        <w:t>- да у складу са потребама измени динамику прецизираних оквирних  количина  КПГ -а  у претходној табели ;</w:t>
      </w:r>
    </w:p>
    <w:p w:rsidR="00FD3C16" w:rsidRDefault="00FD3C16" w:rsidP="00FD3C16">
      <w:pPr>
        <w:rPr>
          <w:rFonts w:ascii="Arial" w:hAnsi="Arial" w:cs="Arial"/>
          <w:sz w:val="20"/>
          <w:szCs w:val="20"/>
          <w:lang w:val="sr-Latn-RS" w:eastAsia="zh-CN"/>
        </w:rPr>
      </w:pPr>
      <w:r>
        <w:rPr>
          <w:rFonts w:ascii="Arial" w:hAnsi="Arial" w:cs="Arial"/>
          <w:sz w:val="20"/>
          <w:szCs w:val="20"/>
          <w:lang w:val="sr-Latn-RS" w:eastAsia="zh-CN"/>
        </w:rPr>
        <w:t xml:space="preserve">-да изврши набавку по једничним ценама из тачке 2. и 3. табеле до процењене вредности </w:t>
      </w:r>
      <w:r w:rsidR="00404FCB">
        <w:rPr>
          <w:rFonts w:ascii="Arial" w:hAnsi="Arial" w:cs="Arial"/>
          <w:sz w:val="20"/>
          <w:szCs w:val="20"/>
          <w:lang w:val="sr-Cyrl-RS" w:eastAsia="zh-CN"/>
        </w:rPr>
        <w:t>набавке број 32/25-партија 1.</w:t>
      </w:r>
      <w:r>
        <w:rPr>
          <w:rFonts w:ascii="Arial" w:hAnsi="Arial" w:cs="Arial"/>
          <w:sz w:val="20"/>
          <w:szCs w:val="20"/>
          <w:lang w:val="sr-Latn-RS" w:eastAsia="zh-CN"/>
        </w:rPr>
        <w:t xml:space="preserve">  </w:t>
      </w:r>
      <w:r w:rsidRPr="00BA3B22">
        <w:rPr>
          <w:rFonts w:ascii="Arial" w:hAnsi="Arial" w:cs="Arial"/>
          <w:sz w:val="20"/>
          <w:szCs w:val="20"/>
          <w:lang w:val="sr-Latn-RS" w:eastAsia="zh-CN"/>
        </w:rPr>
        <w:t xml:space="preserve">до </w:t>
      </w:r>
      <w:r w:rsidR="00C575BF" w:rsidRPr="00BA3B22">
        <w:rPr>
          <w:rFonts w:ascii="Arial" w:hAnsi="Arial" w:cs="Arial"/>
          <w:b/>
          <w:sz w:val="20"/>
          <w:szCs w:val="20"/>
          <w:lang w:val="sr-Cyrl-RS" w:eastAsia="zh-CN"/>
        </w:rPr>
        <w:t xml:space="preserve">65.000.000,00 динара  </w:t>
      </w:r>
      <w:r w:rsidRPr="00BA3B22">
        <w:rPr>
          <w:rFonts w:ascii="Arial" w:hAnsi="Arial" w:cs="Arial"/>
          <w:b/>
          <w:sz w:val="20"/>
          <w:szCs w:val="20"/>
          <w:lang w:val="sr-Latn-RS" w:eastAsia="zh-CN"/>
        </w:rPr>
        <w:t>без ПДВ</w:t>
      </w:r>
      <w:r w:rsidRPr="00BA3B22">
        <w:rPr>
          <w:rFonts w:ascii="Arial" w:hAnsi="Arial" w:cs="Arial"/>
          <w:sz w:val="20"/>
          <w:szCs w:val="20"/>
          <w:lang w:val="sr-Latn-RS" w:eastAsia="zh-CN"/>
        </w:rPr>
        <w:t xml:space="preserve">-а; </w:t>
      </w:r>
    </w:p>
    <w:p w:rsidR="00FD3C16" w:rsidRPr="00F97561" w:rsidRDefault="00FD3C16" w:rsidP="00FD3C16">
      <w:pPr>
        <w:rPr>
          <w:rFonts w:ascii="Arial" w:hAnsi="Arial" w:cs="Arial"/>
          <w:b/>
          <w:sz w:val="20"/>
          <w:szCs w:val="20"/>
          <w:lang w:val="sr-Latn-RS" w:eastAsia="zh-CN"/>
        </w:rPr>
      </w:pPr>
      <w:r>
        <w:rPr>
          <w:rFonts w:ascii="Arial" w:hAnsi="Arial" w:cs="Arial"/>
          <w:sz w:val="20"/>
          <w:szCs w:val="20"/>
          <w:lang w:val="sr-Latn-RS" w:eastAsia="zh-CN"/>
        </w:rPr>
        <w:t xml:space="preserve">- </w:t>
      </w:r>
      <w:r>
        <w:rPr>
          <w:rFonts w:ascii="Arial" w:hAnsi="Arial" w:cs="Arial"/>
          <w:b/>
          <w:sz w:val="20"/>
          <w:szCs w:val="20"/>
          <w:lang w:val="sr-Latn-RS" w:eastAsia="zh-CN"/>
        </w:rPr>
        <w:t>да изврши измену Уговора уколико се јави потреба да услед непредвиђених околности који су прецизирани  чланом 158. Закона о јавним набавкама (Сл.гласник 91/19</w:t>
      </w:r>
      <w:r w:rsidR="00404FCB">
        <w:rPr>
          <w:rFonts w:ascii="Arial" w:hAnsi="Arial" w:cs="Arial"/>
          <w:b/>
          <w:sz w:val="20"/>
          <w:szCs w:val="20"/>
          <w:lang w:val="sr-Cyrl-RS" w:eastAsia="zh-CN"/>
        </w:rPr>
        <w:t xml:space="preserve"> и 92/23</w:t>
      </w:r>
      <w:r>
        <w:rPr>
          <w:rFonts w:ascii="Arial" w:hAnsi="Arial" w:cs="Arial"/>
          <w:b/>
          <w:sz w:val="20"/>
          <w:szCs w:val="20"/>
          <w:lang w:val="sr-Latn-RS" w:eastAsia="zh-CN"/>
        </w:rPr>
        <w:t xml:space="preserve">) изврши повећање уговорене вредности ( повећање цене  или количинеКПГ-а) </w:t>
      </w:r>
      <w:r w:rsidRPr="00F97561">
        <w:rPr>
          <w:rFonts w:ascii="Arial" w:hAnsi="Arial" w:cs="Arial"/>
          <w:b/>
          <w:sz w:val="20"/>
          <w:szCs w:val="20"/>
          <w:lang w:val="sr-Latn-RS" w:eastAsia="zh-CN"/>
        </w:rPr>
        <w:t>до +50% од уговорене вредности , што ће бити регулисано Анексом Уговора.</w:t>
      </w:r>
    </w:p>
    <w:p w:rsidR="00D067D4" w:rsidRDefault="00D067D4" w:rsidP="00D067D4">
      <w:pPr>
        <w:rPr>
          <w:rFonts w:ascii="Arial" w:hAnsi="Arial" w:cs="Arial"/>
          <w:sz w:val="20"/>
          <w:szCs w:val="20"/>
          <w:lang w:val="sr-Latn-RS" w:eastAsia="zh-CN"/>
        </w:rPr>
      </w:pPr>
      <w:r>
        <w:rPr>
          <w:rFonts w:ascii="Arial" w:hAnsi="Arial" w:cs="Arial"/>
          <w:sz w:val="20"/>
          <w:szCs w:val="20"/>
          <w:lang w:val="sr-Latn-RS" w:eastAsia="zh-CN"/>
        </w:rPr>
        <w:t>-</w:t>
      </w:r>
      <w:r w:rsidRPr="00D067D4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да је период испоруке </w:t>
      </w:r>
      <w:r w:rsidR="00404FCB">
        <w:rPr>
          <w:rFonts w:ascii="Arial" w:hAnsi="Arial" w:cs="Arial"/>
          <w:b/>
          <w:sz w:val="20"/>
          <w:szCs w:val="20"/>
          <w:lang w:val="sr-Cyrl-RS"/>
        </w:rPr>
        <w:t xml:space="preserve">КПГ-а 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 до закључења новог уговора са новим добављачем, </w:t>
      </w:r>
      <w:r>
        <w:rPr>
          <w:rFonts w:ascii="Arial" w:hAnsi="Arial" w:cs="Arial"/>
          <w:b/>
          <w:sz w:val="20"/>
          <w:szCs w:val="20"/>
          <w:lang w:val="sr-Latn-RS"/>
        </w:rPr>
        <w:t>a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 након реализације Пројекта  гасификације  који спроводи Град Пирот</w:t>
      </w:r>
      <w:r w:rsidR="00F97561">
        <w:rPr>
          <w:rFonts w:ascii="Arial" w:hAnsi="Arial" w:cs="Arial"/>
          <w:b/>
          <w:sz w:val="20"/>
          <w:szCs w:val="20"/>
          <w:lang w:val="sr-Cyrl-RS"/>
        </w:rPr>
        <w:t>.</w:t>
      </w:r>
    </w:p>
    <w:p w:rsidR="00FD3C16" w:rsidRDefault="00FD3C16" w:rsidP="00FD3C16">
      <w:pPr>
        <w:rPr>
          <w:rFonts w:ascii="Arial" w:hAnsi="Arial" w:cs="Arial"/>
          <w:sz w:val="20"/>
          <w:szCs w:val="20"/>
          <w:lang w:val="sr-Latn-RS" w:eastAsia="hr-HR"/>
        </w:rPr>
      </w:pPr>
      <w:r>
        <w:rPr>
          <w:rFonts w:ascii="Arial" w:hAnsi="Arial" w:cs="Arial"/>
          <w:sz w:val="20"/>
          <w:szCs w:val="20"/>
          <w:lang w:val="sr-Latn-RS"/>
        </w:rPr>
        <w:t>Рок одложеног плаћања (минимални 30 дана)    ___________дана.</w:t>
      </w:r>
    </w:p>
    <w:p w:rsidR="00FD3C16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FD3C16" w:rsidRPr="00E55C30" w:rsidRDefault="00FD3C16" w:rsidP="00FD3C1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0"/>
          <w:szCs w:val="20"/>
          <w:lang w:val="sr-Latn-RS"/>
        </w:rPr>
        <w:t>Комерцијално технички услови понуде:</w:t>
      </w:r>
    </w:p>
    <w:p w:rsidR="00FD3C16" w:rsidRPr="00C575BF" w:rsidRDefault="00FD3C16" w:rsidP="00FD3C16">
      <w:pPr>
        <w:rPr>
          <w:rFonts w:ascii="Arial" w:hAnsi="Arial" w:cs="Arial"/>
          <w:color w:val="FF0000"/>
          <w:sz w:val="20"/>
          <w:szCs w:val="20"/>
          <w:lang w:val="sr-Latn-RS" w:eastAsia="zh-CN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-       Уговарање се врши по јединичној цени, а до </w:t>
      </w:r>
      <w:r w:rsidR="00585E60">
        <w:rPr>
          <w:rFonts w:ascii="Arial" w:hAnsi="Arial" w:cs="Arial"/>
          <w:sz w:val="20"/>
          <w:szCs w:val="20"/>
          <w:lang w:val="sr-Cyrl-RS"/>
        </w:rPr>
        <w:t>процењене вредности набавке број 32/25 партија 1. односно до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 w:rsidR="0055203A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575BF" w:rsidRPr="00404FCB">
        <w:rPr>
          <w:rFonts w:ascii="Arial" w:hAnsi="Arial" w:cs="Arial"/>
          <w:b/>
          <w:sz w:val="20"/>
          <w:szCs w:val="20"/>
          <w:lang w:val="sr-Cyrl-RS"/>
        </w:rPr>
        <w:t>65.000.000,00</w:t>
      </w:r>
      <w:r w:rsidR="00C575BF" w:rsidRPr="00BA3B22">
        <w:rPr>
          <w:rFonts w:ascii="Arial" w:hAnsi="Arial" w:cs="Arial"/>
          <w:sz w:val="20"/>
          <w:szCs w:val="20"/>
          <w:lang w:val="sr-Cyrl-RS"/>
        </w:rPr>
        <w:t xml:space="preserve"> динара </w:t>
      </w:r>
      <w:r w:rsidRPr="00BA3B22">
        <w:rPr>
          <w:rFonts w:ascii="Arial" w:hAnsi="Arial" w:cs="Arial"/>
          <w:sz w:val="20"/>
          <w:szCs w:val="20"/>
          <w:lang w:val="sr-Latn-RS" w:eastAsia="zh-CN"/>
        </w:rPr>
        <w:t xml:space="preserve">без ПДВ-а; </w:t>
      </w:r>
    </w:p>
    <w:p w:rsidR="00FD3C16" w:rsidRPr="00E8364F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b/>
          <w:sz w:val="20"/>
          <w:szCs w:val="20"/>
          <w:lang w:val="sr-Cyrl-CS" w:eastAsia="en-US"/>
        </w:rPr>
      </w:pPr>
      <w:r w:rsidRPr="00E8364F">
        <w:rPr>
          <w:rFonts w:ascii="Arial" w:hAnsi="Arial" w:cs="Arial"/>
          <w:b/>
          <w:sz w:val="20"/>
          <w:szCs w:val="20"/>
          <w:lang w:val="sr-Cyrl-CS"/>
        </w:rPr>
        <w:t xml:space="preserve">Начин и услови плаћања: авансно плаћање према месечној динамици до 5 (петог) у месецу према </w:t>
      </w:r>
      <w:r w:rsidRPr="00E8364F">
        <w:rPr>
          <w:rFonts w:ascii="Arial" w:hAnsi="Arial" w:cs="Arial"/>
          <w:b/>
          <w:sz w:val="20"/>
          <w:szCs w:val="20"/>
        </w:rPr>
        <w:t>предрачуну</w:t>
      </w:r>
      <w:r w:rsidRPr="00E8364F">
        <w:rPr>
          <w:rFonts w:ascii="Arial" w:hAnsi="Arial" w:cs="Arial"/>
          <w:b/>
          <w:sz w:val="20"/>
          <w:szCs w:val="20"/>
          <w:lang w:val="sr-Cyrl-CS"/>
        </w:rPr>
        <w:t xml:space="preserve"> које се састоје од фиксног и варијабилног дела;</w:t>
      </w:r>
    </w:p>
    <w:p w:rsidR="00FD3C16" w:rsidRPr="00E8364F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sz w:val="20"/>
          <w:szCs w:val="20"/>
          <w:lang w:val="sr-Cyrl-CS"/>
        </w:rPr>
      </w:pPr>
      <w:r w:rsidRPr="00E8364F">
        <w:rPr>
          <w:rFonts w:ascii="Arial" w:hAnsi="Arial" w:cs="Arial"/>
          <w:sz w:val="20"/>
          <w:szCs w:val="20"/>
          <w:lang w:val="sr-Cyrl-CS"/>
        </w:rPr>
        <w:t>Фактурисање испоручених количина гаса врши се једном месечно. На фактури се исказује количина преузетог гаса која је авансно плаћена</w:t>
      </w:r>
      <w:r w:rsidR="00F97561">
        <w:rPr>
          <w:rFonts w:ascii="Arial" w:hAnsi="Arial" w:cs="Arial"/>
          <w:sz w:val="20"/>
          <w:szCs w:val="20"/>
          <w:lang w:val="sr-Cyrl-CS"/>
        </w:rPr>
        <w:t>,</w:t>
      </w:r>
      <w:r w:rsidRPr="00E8364F">
        <w:rPr>
          <w:rFonts w:ascii="Arial" w:hAnsi="Arial" w:cs="Arial"/>
          <w:sz w:val="20"/>
          <w:szCs w:val="20"/>
          <w:lang w:val="sr-Cyrl-CS"/>
        </w:rPr>
        <w:t xml:space="preserve"> а за евентуални вишак преузетог гаса се обрачун врши по ценама за одложено плаћање  са валутом плаћања наведеном у понуди</w:t>
      </w:r>
      <w:r w:rsidR="00F97561">
        <w:rPr>
          <w:rFonts w:ascii="Arial" w:hAnsi="Arial" w:cs="Arial"/>
          <w:sz w:val="20"/>
          <w:szCs w:val="20"/>
          <w:lang w:val="sr-Cyrl-CS"/>
        </w:rPr>
        <w:t>,</w:t>
      </w:r>
      <w:r w:rsidRPr="00E8364F">
        <w:rPr>
          <w:rFonts w:ascii="Arial" w:hAnsi="Arial" w:cs="Arial"/>
          <w:sz w:val="20"/>
          <w:szCs w:val="20"/>
          <w:lang w:val="sr-Cyrl-CS"/>
        </w:rPr>
        <w:t xml:space="preserve"> а не краћом од 30 дана од дана пријема исправне фактуре .</w:t>
      </w:r>
    </w:p>
    <w:p w:rsidR="00FD3C16" w:rsidRPr="00E8364F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sz w:val="20"/>
          <w:szCs w:val="20"/>
          <w:lang w:val="sr-Cyrl-CS"/>
        </w:rPr>
      </w:pPr>
      <w:r w:rsidRPr="00E8364F">
        <w:rPr>
          <w:rFonts w:ascii="Arial" w:hAnsi="Arial" w:cs="Arial"/>
          <w:sz w:val="20"/>
          <w:szCs w:val="20"/>
          <w:lang w:val="sr-Cyrl-CS"/>
        </w:rPr>
        <w:t>Испоручилац доставља фактуре најкасније 5 (пет) дана од датума промета (очитавања мерила потрошње гаса);</w:t>
      </w:r>
    </w:p>
    <w:p w:rsidR="00FD3C16" w:rsidRPr="00E8364F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sz w:val="20"/>
          <w:szCs w:val="20"/>
          <w:lang w:val="sr-Cyrl-CS"/>
        </w:rPr>
      </w:pPr>
      <w:r w:rsidRPr="00E8364F">
        <w:rPr>
          <w:rFonts w:ascii="Arial" w:hAnsi="Arial" w:cs="Arial"/>
          <w:sz w:val="20"/>
          <w:szCs w:val="20"/>
          <w:lang w:val="sr-Cyrl-CS"/>
        </w:rPr>
        <w:t xml:space="preserve">Обрачунски период је месец дана са очитавањем 1.-ог у месецу у </w:t>
      </w:r>
      <w:r w:rsidRPr="00E8364F">
        <w:rPr>
          <w:rFonts w:ascii="Arial" w:hAnsi="Arial" w:cs="Arial"/>
          <w:sz w:val="20"/>
          <w:szCs w:val="20"/>
        </w:rPr>
        <w:t>9</w:t>
      </w:r>
      <w:r w:rsidRPr="00E8364F">
        <w:rPr>
          <w:rFonts w:ascii="Arial" w:hAnsi="Arial" w:cs="Arial"/>
          <w:sz w:val="20"/>
          <w:szCs w:val="20"/>
          <w:lang w:val="sr-Cyrl-CS"/>
        </w:rPr>
        <w:t>:00 часова, за претходни месец;</w:t>
      </w:r>
    </w:p>
    <w:p w:rsidR="00FD3C16" w:rsidRPr="00E8364F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sz w:val="20"/>
          <w:szCs w:val="20"/>
          <w:lang w:val="sr-Cyrl-CS"/>
        </w:rPr>
      </w:pPr>
      <w:r w:rsidRPr="00E8364F">
        <w:rPr>
          <w:rFonts w:ascii="Arial" w:hAnsi="Arial" w:cs="Arial"/>
          <w:sz w:val="20"/>
          <w:szCs w:val="20"/>
          <w:lang w:val="sr-Cyrl-CS"/>
        </w:rPr>
        <w:t>Плаћање се врши по јединичним ценама до уговорене вредности;</w:t>
      </w:r>
    </w:p>
    <w:p w:rsidR="00FD3C16" w:rsidRPr="00E8364F" w:rsidRDefault="00FD3C16" w:rsidP="00FD3C16">
      <w:pPr>
        <w:numPr>
          <w:ilvl w:val="0"/>
          <w:numId w:val="21"/>
        </w:numPr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sr-Cyrl-CS"/>
        </w:rPr>
      </w:pPr>
      <w:r w:rsidRPr="00E8364F">
        <w:rPr>
          <w:rFonts w:ascii="Arial" w:hAnsi="Arial" w:cs="Arial"/>
          <w:bCs/>
          <w:sz w:val="20"/>
          <w:szCs w:val="20"/>
          <w:lang w:val="sr-Latn-RS"/>
        </w:rPr>
        <w:t xml:space="preserve">Јединична цена се састоји из варијабилног и фиксног </w:t>
      </w:r>
      <w:r w:rsidRPr="00E8364F">
        <w:rPr>
          <w:rFonts w:ascii="Arial" w:hAnsi="Arial" w:cs="Arial"/>
          <w:bCs/>
          <w:color w:val="000000" w:themeColor="text1"/>
          <w:sz w:val="20"/>
          <w:szCs w:val="20"/>
          <w:lang w:val="sr-Latn-RS"/>
        </w:rPr>
        <w:t>дела,</w:t>
      </w:r>
      <w:r w:rsidRPr="00E8364F">
        <w:rPr>
          <w:rFonts w:ascii="Arial" w:hAnsi="Arial" w:cs="Arial"/>
          <w:bCs/>
          <w:color w:val="FF0000"/>
          <w:sz w:val="20"/>
          <w:szCs w:val="20"/>
          <w:lang w:val="sr-Latn-RS"/>
        </w:rPr>
        <w:t xml:space="preserve"> </w:t>
      </w:r>
      <w:r w:rsidRPr="00E8364F">
        <w:rPr>
          <w:rFonts w:ascii="Arial" w:hAnsi="Arial" w:cs="Arial"/>
          <w:bCs/>
          <w:color w:val="000000" w:themeColor="text1"/>
          <w:sz w:val="20"/>
          <w:szCs w:val="20"/>
          <w:lang w:val="sr-Latn-RS"/>
        </w:rPr>
        <w:t xml:space="preserve">накнаде за унапређење енергетске </w:t>
      </w:r>
      <w:r w:rsidRPr="00E8364F">
        <w:rPr>
          <w:rFonts w:ascii="Arial" w:hAnsi="Arial" w:cs="Arial"/>
          <w:bCs/>
          <w:sz w:val="20"/>
          <w:szCs w:val="20"/>
          <w:lang w:val="sr-Latn-RS"/>
        </w:rPr>
        <w:t xml:space="preserve">ефикасности и других накнада које обавезуе обвезника-испоручиоца КПГ-а; </w:t>
      </w:r>
    </w:p>
    <w:p w:rsidR="00FD3C16" w:rsidRPr="00E8364F" w:rsidRDefault="00FD3C16" w:rsidP="00FD3C16">
      <w:pPr>
        <w:numPr>
          <w:ilvl w:val="0"/>
          <w:numId w:val="21"/>
        </w:numPr>
        <w:spacing w:after="0" w:line="240" w:lineRule="auto"/>
        <w:ind w:left="540" w:hanging="540"/>
        <w:jc w:val="both"/>
        <w:rPr>
          <w:rFonts w:ascii="Arial" w:hAnsi="Arial" w:cs="Arial"/>
          <w:color w:val="FF0000"/>
          <w:sz w:val="20"/>
          <w:szCs w:val="20"/>
          <w:lang w:val="sr-Latn-RS"/>
        </w:rPr>
      </w:pPr>
      <w:r w:rsidRPr="00E8364F">
        <w:rPr>
          <w:rFonts w:ascii="Arial" w:hAnsi="Arial" w:cs="Arial"/>
          <w:color w:val="000000" w:themeColor="text1"/>
          <w:sz w:val="20"/>
          <w:szCs w:val="20"/>
          <w:lang w:val="sr-Latn-RS"/>
        </w:rPr>
        <w:t>У  складу са Законом о накандама за коришћење јавних добара ( Сл.гласник РС бр.95/2019,49/2019 и 86/2019 )  обвезник накнаде за унапређење енергетске ефикасности  је енергетски субјект који обавља енергетску делатност снабдевања природним гасом-односно испоручилац гаса;</w:t>
      </w:r>
    </w:p>
    <w:p w:rsidR="00FD3C16" w:rsidRPr="00E8364F" w:rsidRDefault="00FD3C16" w:rsidP="00FD3C16">
      <w:pPr>
        <w:numPr>
          <w:ilvl w:val="0"/>
          <w:numId w:val="21"/>
        </w:numPr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sr-Latn-RS"/>
        </w:rPr>
      </w:pPr>
      <w:r w:rsidRPr="00E8364F">
        <w:rPr>
          <w:rFonts w:ascii="Arial" w:hAnsi="Arial" w:cs="Arial"/>
          <w:bCs/>
          <w:sz w:val="20"/>
          <w:szCs w:val="20"/>
          <w:lang w:val="sr-Latn-RS"/>
        </w:rPr>
        <w:t>Варијабилни део преставља јединичну цену по којој Испоручилац набавља природни гас од свог Снабдевача. Уз понуду доставити копију документа на основу којег је одређена јединична цена на дан подношења понуде;</w:t>
      </w:r>
    </w:p>
    <w:p w:rsidR="00FD3C16" w:rsidRPr="00E8364F" w:rsidRDefault="00FD3C16" w:rsidP="00FD3C16">
      <w:pPr>
        <w:numPr>
          <w:ilvl w:val="0"/>
          <w:numId w:val="21"/>
        </w:numPr>
        <w:spacing w:after="0" w:line="240" w:lineRule="auto"/>
        <w:ind w:left="540" w:hanging="540"/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E8364F">
        <w:rPr>
          <w:rFonts w:ascii="Arial" w:hAnsi="Arial" w:cs="Arial"/>
          <w:b/>
          <w:sz w:val="20"/>
          <w:szCs w:val="20"/>
          <w:lang w:val="sr-Latn-RS"/>
        </w:rPr>
        <w:t>Саставни део фактуре је документ којим Испоручилац потврђује да је купио природни гас по приказаној јединичној цени;</w:t>
      </w:r>
    </w:p>
    <w:p w:rsidR="00FD3C16" w:rsidRPr="00E8364F" w:rsidRDefault="00FD3C16" w:rsidP="00FD3C16">
      <w:pPr>
        <w:numPr>
          <w:ilvl w:val="0"/>
          <w:numId w:val="21"/>
        </w:numPr>
        <w:spacing w:after="0" w:line="240" w:lineRule="auto"/>
        <w:ind w:left="540" w:hanging="540"/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E8364F">
        <w:rPr>
          <w:rFonts w:ascii="Arial" w:hAnsi="Arial" w:cs="Arial"/>
          <w:b/>
          <w:sz w:val="20"/>
          <w:szCs w:val="20"/>
          <w:lang w:val="sr-Latn-RS"/>
        </w:rPr>
        <w:t>Фиксни део је непроменљив за све време важења уговора;</w:t>
      </w:r>
    </w:p>
    <w:p w:rsidR="00FD3C16" w:rsidRPr="00E8364F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color w:val="000000" w:themeColor="text1"/>
          <w:sz w:val="20"/>
          <w:szCs w:val="20"/>
          <w:lang w:val="sr-Cyrl-CS"/>
        </w:rPr>
      </w:pPr>
      <w:r w:rsidRPr="00E8364F">
        <w:rPr>
          <w:rFonts w:ascii="Arial" w:hAnsi="Arial" w:cs="Arial"/>
          <w:sz w:val="20"/>
          <w:szCs w:val="20"/>
          <w:lang w:val="sr-Cyrl-CS"/>
        </w:rPr>
        <w:t>Важност - опција понуде:  30 дана од дана отварања понуде;</w:t>
      </w:r>
    </w:p>
    <w:p w:rsidR="00FD3C16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sz w:val="20"/>
          <w:szCs w:val="20"/>
          <w:lang w:val="sr-Cyrl-CS"/>
        </w:rPr>
      </w:pPr>
      <w:r w:rsidRPr="00E8364F">
        <w:rPr>
          <w:rFonts w:ascii="Arial" w:hAnsi="Arial" w:cs="Arial"/>
          <w:sz w:val="20"/>
          <w:szCs w:val="20"/>
          <w:lang w:val="sr-Cyrl-CS"/>
        </w:rPr>
        <w:t xml:space="preserve">Понуђач је у обавези да обезбеди и  инсталира   Мерно регулациону станицу- техничких ознака и каректеристика како је прецизирано у Техничкој спецификацији –Образац бр.5. Конкурсне документације пре почетка испоруке компримованог природног гаса наручиоцу..Након извршења уговорене обавезе, испоручене количине КПГ-а , понуђач је у обавези да  преузиме мерно регулациону станицу о свом трошку на захтев наручиоца. </w:t>
      </w:r>
    </w:p>
    <w:p w:rsidR="005118CB" w:rsidRPr="00E8364F" w:rsidRDefault="005118CB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Изузетно уколико Наручилац ЈКП,,Градска топлана,, Пирот из објетивних околности потпише нови Уговор са новим изабраним добављачем гаса због реализације Пројекта гасификације који спроводи Град Пирот, понуђач,изабрани испоручилац енергента у овај набавци у</w:t>
      </w:r>
      <w:r w:rsidRPr="006C1AB3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43E2B">
        <w:rPr>
          <w:rFonts w:ascii="Arial" w:hAnsi="Arial" w:cs="Arial"/>
          <w:sz w:val="20"/>
          <w:szCs w:val="20"/>
          <w:lang w:val="sr-Cyrl-CS"/>
        </w:rPr>
        <w:t xml:space="preserve">обавези </w:t>
      </w:r>
      <w:r>
        <w:rPr>
          <w:rFonts w:ascii="Arial" w:hAnsi="Arial" w:cs="Arial"/>
          <w:sz w:val="20"/>
          <w:szCs w:val="20"/>
          <w:lang w:val="sr-Cyrl-CS"/>
        </w:rPr>
        <w:t xml:space="preserve">је </w:t>
      </w:r>
      <w:r w:rsidRPr="00043E2B">
        <w:rPr>
          <w:rFonts w:ascii="Arial" w:hAnsi="Arial" w:cs="Arial"/>
          <w:sz w:val="20"/>
          <w:szCs w:val="20"/>
          <w:lang w:val="sr-Cyrl-CS"/>
        </w:rPr>
        <w:t>да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43E2B">
        <w:rPr>
          <w:rFonts w:ascii="Arial" w:hAnsi="Arial" w:cs="Arial"/>
          <w:sz w:val="20"/>
          <w:szCs w:val="20"/>
          <w:lang w:val="sr-Cyrl-CS"/>
        </w:rPr>
        <w:t>мерно регулациону станицу  деинсталира  и исту преузиме са локације котларница,, Сењак,, у Пироту</w:t>
      </w:r>
      <w:r>
        <w:rPr>
          <w:rFonts w:ascii="Arial" w:hAnsi="Arial" w:cs="Arial"/>
          <w:sz w:val="20"/>
          <w:szCs w:val="20"/>
          <w:lang w:val="sr-Cyrl-CS"/>
        </w:rPr>
        <w:t xml:space="preserve"> након завршетка грејне сезоне 202</w:t>
      </w:r>
      <w:r w:rsidR="005D012E"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>/202</w:t>
      </w:r>
      <w:r w:rsidR="005D012E">
        <w:rPr>
          <w:rFonts w:ascii="Arial" w:hAnsi="Arial" w:cs="Arial"/>
          <w:sz w:val="20"/>
          <w:szCs w:val="20"/>
          <w:lang w:val="sr-Cyrl-CS"/>
        </w:rPr>
        <w:t>6</w:t>
      </w:r>
      <w:r>
        <w:rPr>
          <w:rFonts w:ascii="Arial" w:hAnsi="Arial" w:cs="Arial"/>
          <w:sz w:val="20"/>
          <w:szCs w:val="20"/>
          <w:lang w:val="sr-Cyrl-CS"/>
        </w:rPr>
        <w:t xml:space="preserve"> године</w:t>
      </w:r>
      <w:r w:rsidR="00C07DBE">
        <w:rPr>
          <w:rFonts w:ascii="Arial" w:hAnsi="Arial" w:cs="Arial"/>
          <w:sz w:val="20"/>
          <w:szCs w:val="20"/>
          <w:lang w:val="sr-Cyrl-CS"/>
        </w:rPr>
        <w:t>.</w:t>
      </w:r>
    </w:p>
    <w:p w:rsidR="00FD3C16" w:rsidRPr="00E8364F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sz w:val="20"/>
          <w:szCs w:val="20"/>
          <w:lang w:val="sr-Cyrl-CS"/>
        </w:rPr>
      </w:pPr>
      <w:r w:rsidRPr="00E8364F">
        <w:rPr>
          <w:rFonts w:ascii="Arial" w:hAnsi="Arial" w:cs="Arial"/>
          <w:sz w:val="20"/>
          <w:szCs w:val="20"/>
          <w:lang w:val="sr-Cyrl-CS"/>
        </w:rPr>
        <w:t>Понуђач је у обавези да одржава Мерно регулациону станицу  у исправном стању током испоруке уговорних количина компимованог природног гаса наручиоцу</w:t>
      </w:r>
      <w:r w:rsidRPr="00E8364F">
        <w:rPr>
          <w:rFonts w:ascii="Arial" w:hAnsi="Arial" w:cs="Arial"/>
          <w:sz w:val="20"/>
          <w:szCs w:val="20"/>
        </w:rPr>
        <w:t>,врши законом прописана редовна испитивања рада МРС .</w:t>
      </w:r>
    </w:p>
    <w:p w:rsidR="00FD3C16" w:rsidRPr="00E8364F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Default="00FD3C16" w:rsidP="00FD3C16">
      <w:pPr>
        <w:pStyle w:val="NoSpacing"/>
        <w:jc w:val="both"/>
        <w:rPr>
          <w:rFonts w:ascii="Arial" w:hAnsi="Arial" w:cs="Arial"/>
          <w:lang w:val="sr-Cyrl-CS"/>
        </w:rPr>
      </w:pPr>
    </w:p>
    <w:p w:rsidR="00FD3C16" w:rsidRDefault="00FD3C16" w:rsidP="00FD3C1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  <w:lang w:val="sr-Latn-RS"/>
        </w:rPr>
        <w:t>Потпис овлашћеног лица</w:t>
      </w:r>
    </w:p>
    <w:p w:rsidR="00FD3C16" w:rsidRDefault="00FD3C16" w:rsidP="00FD3C16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                                                                                                  Понуђача               </w:t>
      </w:r>
    </w:p>
    <w:p w:rsidR="00FD3C16" w:rsidRDefault="00FD3C16" w:rsidP="00FD3C1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         </w:t>
      </w:r>
    </w:p>
    <w:p w:rsidR="00FD3C16" w:rsidRDefault="00FD3C16" w:rsidP="00FD3C1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                                                                                         __________________________</w:t>
      </w: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Cyrl-C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043E2B" w:rsidRDefault="00043E2B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043E2B" w:rsidRDefault="00043E2B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RS"/>
        </w:rPr>
        <w:t>Образац број 3</w:t>
      </w:r>
    </w:p>
    <w:p w:rsidR="00FD3C16" w:rsidRDefault="00FD3C16" w:rsidP="00FD3C16">
      <w:pPr>
        <w:jc w:val="center"/>
        <w:rPr>
          <w:rFonts w:ascii="Arial" w:hAnsi="Arial" w:cs="Arial"/>
          <w:sz w:val="20"/>
          <w:szCs w:val="20"/>
          <w:lang w:val="sr-Latn-RS"/>
        </w:rPr>
      </w:pPr>
    </w:p>
    <w:p w:rsidR="00FD3C16" w:rsidRDefault="00FD3C16" w:rsidP="00FD3C1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ru-RU"/>
        </w:rPr>
        <w:t>ПОДАЦИ О ПОДИЗВОЂАЧУ</w:t>
      </w:r>
    </w:p>
    <w:p w:rsidR="00FD3C16" w:rsidRDefault="00FD3C16" w:rsidP="00FD3C16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У вези са позивом за подношење понуда  за набавку добара-набавка бр.</w:t>
      </w:r>
      <w:r w:rsidR="005D012E">
        <w:rPr>
          <w:rFonts w:ascii="Arial" w:hAnsi="Arial" w:cs="Arial"/>
          <w:sz w:val="20"/>
          <w:szCs w:val="20"/>
          <w:lang w:val="sr-Cyrl-RS"/>
        </w:rPr>
        <w:t>32/25</w:t>
      </w:r>
      <w:r w:rsidR="00E55C30">
        <w:rPr>
          <w:rFonts w:ascii="Arial" w:hAnsi="Arial" w:cs="Arial"/>
          <w:sz w:val="20"/>
          <w:szCs w:val="20"/>
          <w:lang w:val="sr-Cyrl-RS"/>
        </w:rPr>
        <w:t xml:space="preserve"> – Партија 1</w:t>
      </w:r>
    </w:p>
    <w:p w:rsidR="00FD3C16" w:rsidRDefault="00FD3C16" w:rsidP="00FD3C16">
      <w:pPr>
        <w:ind w:firstLine="720"/>
        <w:jc w:val="center"/>
        <w:rPr>
          <w:rFonts w:ascii="Arial" w:hAnsi="Arial" w:cs="Arial"/>
          <w:b/>
          <w:bCs/>
          <w:sz w:val="20"/>
          <w:szCs w:val="20"/>
          <w:lang w:val="sr-Latn-RS"/>
        </w:rPr>
      </w:pPr>
    </w:p>
    <w:p w:rsidR="00FD3C16" w:rsidRDefault="00FD3C16" w:rsidP="00FD3C16">
      <w:pPr>
        <w:ind w:firstLine="720"/>
        <w:jc w:val="center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Набавка компримованог природног гаса (КПГ) за потребе производње топлотне енергије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Назив: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Седиште: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Овлашћено лице: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Особа за контакт: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Телефон: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Телефа</w:t>
      </w:r>
      <w:r w:rsidRPr="00043E2B">
        <w:rPr>
          <w:rFonts w:ascii="Arial" w:hAnsi="Arial" w:cs="Arial"/>
          <w:sz w:val="20"/>
          <w:szCs w:val="20"/>
        </w:rPr>
        <w:t>x</w:t>
      </w:r>
      <w:r w:rsidRPr="00043E2B">
        <w:rPr>
          <w:rFonts w:ascii="Arial" w:hAnsi="Arial" w:cs="Arial"/>
          <w:sz w:val="20"/>
          <w:szCs w:val="20"/>
          <w:lang w:val="sr-Cyrl-CS"/>
        </w:rPr>
        <w:t>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 xml:space="preserve">Е – </w:t>
      </w:r>
      <w:r w:rsidRPr="00043E2B">
        <w:rPr>
          <w:rFonts w:ascii="Arial" w:hAnsi="Arial" w:cs="Arial"/>
          <w:sz w:val="20"/>
          <w:szCs w:val="20"/>
        </w:rPr>
        <w:t>mail</w:t>
      </w:r>
      <w:r w:rsidRPr="00043E2B">
        <w:rPr>
          <w:rFonts w:ascii="Arial" w:hAnsi="Arial" w:cs="Arial"/>
          <w:sz w:val="20"/>
          <w:szCs w:val="20"/>
          <w:lang w:val="sr-Cyrl-CS"/>
        </w:rPr>
        <w:t>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Жиро рачун: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Матични број: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ПИБ: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Подизвођач  учествује у следећем: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43E2B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tbl>
      <w:tblPr>
        <w:tblW w:w="0" w:type="auto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2387"/>
        <w:gridCol w:w="3673"/>
      </w:tblGrid>
      <w:tr w:rsidR="00FD3C16" w:rsidRPr="00043E2B" w:rsidTr="00FD3C16">
        <w:tc>
          <w:tcPr>
            <w:tcW w:w="307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FD3C16" w:rsidRPr="00043E2B" w:rsidRDefault="00FD3C1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Датум:</w:t>
            </w:r>
          </w:p>
        </w:tc>
        <w:tc>
          <w:tcPr>
            <w:tcW w:w="242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FD3C16" w:rsidRPr="00043E2B" w:rsidRDefault="00FD3C1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МП</w:t>
            </w:r>
          </w:p>
        </w:tc>
        <w:tc>
          <w:tcPr>
            <w:tcW w:w="3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FD3C16" w:rsidRPr="00043E2B" w:rsidRDefault="00FD3C1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Потпис овлашћеног лица по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дизво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ђача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и овера печатом по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дизвођача</w:t>
            </w:r>
          </w:p>
        </w:tc>
      </w:tr>
      <w:tr w:rsidR="00FD3C16" w:rsidRPr="00043E2B" w:rsidTr="00FD3C16">
        <w:tc>
          <w:tcPr>
            <w:tcW w:w="307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D3C16" w:rsidRPr="00043E2B" w:rsidRDefault="00FD3C1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2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D3C16" w:rsidRPr="00043E2B" w:rsidRDefault="00FD3C1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D3C16" w:rsidRPr="00043E2B" w:rsidRDefault="00FD3C1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D3C16" w:rsidRPr="00043E2B" w:rsidTr="00FD3C16">
        <w:tc>
          <w:tcPr>
            <w:tcW w:w="307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D3C16" w:rsidRPr="00043E2B" w:rsidRDefault="00FD3C1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2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D3C16" w:rsidRPr="00043E2B" w:rsidRDefault="00FD3C1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D3C16" w:rsidRPr="00043E2B" w:rsidRDefault="00FD3C1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i/>
          <w:sz w:val="20"/>
          <w:szCs w:val="20"/>
          <w:u w:val="single"/>
          <w:lang w:val="sr-Cyrl-CS" w:eastAsia="en-US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i/>
          <w:sz w:val="20"/>
          <w:szCs w:val="20"/>
          <w:u w:val="single"/>
          <w:lang w:val="ru-RU"/>
        </w:rPr>
      </w:pPr>
      <w:r w:rsidRPr="00043E2B">
        <w:rPr>
          <w:rFonts w:ascii="Arial" w:hAnsi="Arial" w:cs="Arial"/>
          <w:b/>
          <w:i/>
          <w:sz w:val="20"/>
          <w:szCs w:val="20"/>
          <w:u w:val="single"/>
          <w:lang w:val="ru-RU"/>
        </w:rPr>
        <w:t>Напомена: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i/>
          <w:sz w:val="20"/>
          <w:szCs w:val="20"/>
          <w:u w:val="single"/>
          <w:lang w:val="ru-RU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43E2B">
        <w:rPr>
          <w:rFonts w:ascii="Arial" w:hAnsi="Arial" w:cs="Arial"/>
          <w:sz w:val="20"/>
          <w:szCs w:val="20"/>
          <w:lang w:val="ru-RU"/>
        </w:rPr>
        <w:t>-</w:t>
      </w:r>
      <w:r w:rsidRPr="00043E2B">
        <w:rPr>
          <w:rFonts w:ascii="Arial" w:hAnsi="Arial" w:cs="Arial"/>
          <w:sz w:val="20"/>
          <w:szCs w:val="20"/>
        </w:rPr>
        <w:t>   </w:t>
      </w:r>
      <w:r w:rsidRPr="00043E2B">
        <w:rPr>
          <w:rFonts w:ascii="Arial" w:hAnsi="Arial" w:cs="Arial"/>
          <w:sz w:val="20"/>
          <w:szCs w:val="20"/>
          <w:lang w:val="ru-RU"/>
        </w:rPr>
        <w:t xml:space="preserve">Образац </w:t>
      </w:r>
      <w:r w:rsidRPr="00043E2B">
        <w:rPr>
          <w:rFonts w:ascii="Arial" w:hAnsi="Arial" w:cs="Arial"/>
          <w:sz w:val="20"/>
          <w:szCs w:val="20"/>
          <w:lang w:val="sr-Latn-CS"/>
        </w:rPr>
        <w:t xml:space="preserve">се </w:t>
      </w:r>
      <w:r w:rsidRPr="00043E2B">
        <w:rPr>
          <w:rFonts w:ascii="Arial" w:hAnsi="Arial" w:cs="Arial"/>
          <w:sz w:val="20"/>
          <w:szCs w:val="20"/>
          <w:lang w:val="ru-RU"/>
        </w:rPr>
        <w:t xml:space="preserve">попуњава само </w:t>
      </w:r>
      <w:r w:rsidRPr="00043E2B">
        <w:rPr>
          <w:rFonts w:ascii="Arial" w:hAnsi="Arial" w:cs="Arial"/>
          <w:sz w:val="20"/>
          <w:szCs w:val="20"/>
          <w:lang w:val="sr-Latn-CS"/>
        </w:rPr>
        <w:t xml:space="preserve">када </w:t>
      </w:r>
      <w:r w:rsidRPr="00043E2B">
        <w:rPr>
          <w:rFonts w:ascii="Arial" w:hAnsi="Arial" w:cs="Arial"/>
          <w:sz w:val="20"/>
          <w:szCs w:val="20"/>
          <w:lang w:val="ru-RU"/>
        </w:rPr>
        <w:t>понуђач наступа са подиз</w:t>
      </w:r>
      <w:r w:rsidRPr="00043E2B">
        <w:rPr>
          <w:rFonts w:ascii="Arial" w:hAnsi="Arial" w:cs="Arial"/>
          <w:sz w:val="20"/>
          <w:szCs w:val="20"/>
          <w:lang w:val="sr-Latn-CS"/>
        </w:rPr>
        <w:t>в</w:t>
      </w:r>
      <w:r w:rsidRPr="00043E2B">
        <w:rPr>
          <w:rFonts w:ascii="Arial" w:hAnsi="Arial" w:cs="Arial"/>
          <w:sz w:val="20"/>
          <w:szCs w:val="20"/>
          <w:lang w:val="ru-RU"/>
        </w:rPr>
        <w:t>ођачем</w:t>
      </w:r>
      <w:r w:rsidRPr="00043E2B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043E2B">
        <w:rPr>
          <w:rFonts w:ascii="Arial" w:hAnsi="Arial" w:cs="Arial"/>
          <w:sz w:val="20"/>
          <w:szCs w:val="20"/>
          <w:lang w:val="ru-RU"/>
        </w:rPr>
        <w:t xml:space="preserve">у ком случају је потребно да се наведени образац копира у довољном броју примерака, да се попуни и достави за сваког </w:t>
      </w:r>
      <w:r w:rsidRPr="00043E2B">
        <w:rPr>
          <w:rFonts w:ascii="Arial" w:hAnsi="Arial" w:cs="Arial"/>
          <w:sz w:val="20"/>
          <w:szCs w:val="20"/>
          <w:lang w:val="sr-Cyrl-CS"/>
        </w:rPr>
        <w:t>по</w:t>
      </w:r>
      <w:r w:rsidRPr="00043E2B">
        <w:rPr>
          <w:rFonts w:ascii="Arial" w:hAnsi="Arial" w:cs="Arial"/>
          <w:sz w:val="20"/>
          <w:szCs w:val="20"/>
          <w:lang w:val="sr-Latn-CS"/>
        </w:rPr>
        <w:t>дизвођача.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43E2B">
        <w:rPr>
          <w:rFonts w:ascii="Arial" w:hAnsi="Arial" w:cs="Arial"/>
          <w:sz w:val="20"/>
          <w:szCs w:val="20"/>
        </w:rPr>
        <w:t>-  Приликом попуњавања обрасца употреба печата није обавезна;</w:t>
      </w:r>
    </w:p>
    <w:p w:rsidR="00FD3C16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Latn-CS"/>
        </w:rPr>
      </w:pPr>
    </w:p>
    <w:p w:rsidR="00B3356F" w:rsidRDefault="00B3356F" w:rsidP="00FD3C16">
      <w:pPr>
        <w:pStyle w:val="NoSpacing"/>
        <w:jc w:val="both"/>
        <w:rPr>
          <w:rFonts w:ascii="Arial" w:hAnsi="Arial" w:cs="Arial"/>
          <w:sz w:val="20"/>
          <w:szCs w:val="20"/>
          <w:lang w:val="sr-Latn-CS"/>
        </w:rPr>
      </w:pPr>
    </w:p>
    <w:p w:rsidR="00B3356F" w:rsidRDefault="00B3356F" w:rsidP="00FD3C16">
      <w:pPr>
        <w:pStyle w:val="NoSpacing"/>
        <w:jc w:val="both"/>
        <w:rPr>
          <w:rFonts w:ascii="Arial" w:hAnsi="Arial" w:cs="Arial"/>
          <w:sz w:val="20"/>
          <w:szCs w:val="20"/>
          <w:lang w:val="sr-Latn-CS"/>
        </w:rPr>
      </w:pPr>
    </w:p>
    <w:p w:rsidR="00B3356F" w:rsidRDefault="00B3356F" w:rsidP="00FD3C16">
      <w:pPr>
        <w:pStyle w:val="NoSpacing"/>
        <w:jc w:val="both"/>
        <w:rPr>
          <w:rFonts w:ascii="Arial" w:hAnsi="Arial" w:cs="Arial"/>
          <w:sz w:val="20"/>
          <w:szCs w:val="20"/>
          <w:lang w:val="sr-Latn-CS"/>
        </w:rPr>
      </w:pPr>
    </w:p>
    <w:p w:rsidR="00B3356F" w:rsidRDefault="00B3356F" w:rsidP="00FD3C16">
      <w:pPr>
        <w:pStyle w:val="NoSpacing"/>
        <w:jc w:val="both"/>
        <w:rPr>
          <w:rFonts w:ascii="Arial" w:hAnsi="Arial" w:cs="Arial"/>
          <w:sz w:val="20"/>
          <w:szCs w:val="20"/>
          <w:lang w:val="sr-Latn-CS"/>
        </w:rPr>
      </w:pPr>
    </w:p>
    <w:p w:rsidR="00B3356F" w:rsidRDefault="00B3356F" w:rsidP="00FD3C16">
      <w:pPr>
        <w:pStyle w:val="NoSpacing"/>
        <w:jc w:val="both"/>
        <w:rPr>
          <w:rFonts w:ascii="Arial" w:hAnsi="Arial" w:cs="Arial"/>
          <w:sz w:val="20"/>
          <w:szCs w:val="20"/>
          <w:lang w:val="sr-Latn-CS"/>
        </w:rPr>
      </w:pPr>
    </w:p>
    <w:p w:rsidR="00B3356F" w:rsidRDefault="00B3356F" w:rsidP="00FD3C16">
      <w:pPr>
        <w:pStyle w:val="NoSpacing"/>
        <w:jc w:val="both"/>
        <w:rPr>
          <w:rFonts w:ascii="Arial" w:hAnsi="Arial" w:cs="Arial"/>
          <w:sz w:val="20"/>
          <w:szCs w:val="20"/>
          <w:lang w:val="sr-Latn-CS"/>
        </w:rPr>
      </w:pPr>
    </w:p>
    <w:p w:rsidR="00B3356F" w:rsidRPr="00043E2B" w:rsidRDefault="00B3356F" w:rsidP="00FD3C16">
      <w:pPr>
        <w:pStyle w:val="NoSpacing"/>
        <w:jc w:val="both"/>
        <w:rPr>
          <w:rFonts w:ascii="Arial" w:hAnsi="Arial" w:cs="Arial"/>
          <w:sz w:val="20"/>
          <w:szCs w:val="20"/>
          <w:lang w:val="sr-Latn-CS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D3C16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D3C16" w:rsidRPr="00043E2B" w:rsidRDefault="00043E2B" w:rsidP="00FD3C16">
      <w:pPr>
        <w:jc w:val="right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RS"/>
        </w:rPr>
        <w:t>O</w:t>
      </w:r>
      <w:r w:rsidR="00FD3C16" w:rsidRPr="00043E2B">
        <w:rPr>
          <w:rFonts w:ascii="Arial" w:hAnsi="Arial" w:cs="Arial"/>
          <w:b/>
          <w:i/>
          <w:sz w:val="20"/>
          <w:szCs w:val="20"/>
          <w:u w:val="single"/>
          <w:lang w:val="sr-Latn-RS"/>
        </w:rPr>
        <w:t>бразац број 4</w:t>
      </w:r>
    </w:p>
    <w:p w:rsidR="00FD3C16" w:rsidRPr="00043E2B" w:rsidRDefault="00FD3C16" w:rsidP="00FD3C1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043E2B">
        <w:rPr>
          <w:rFonts w:ascii="Arial" w:hAnsi="Arial" w:cs="Arial"/>
          <w:b/>
          <w:sz w:val="20"/>
          <w:szCs w:val="20"/>
          <w:lang w:val="sr-Latn-RS"/>
        </w:rPr>
        <w:t xml:space="preserve">ПОДАЦИ О ПОНУЂАЧУ </w:t>
      </w:r>
    </w:p>
    <w:p w:rsidR="00FD3C16" w:rsidRDefault="00FD3C16" w:rsidP="00FD3C1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КОЈИ ЈЕ УЧЕСНИК У ЗАЈЕДНИЧКОЈ ПОНУДИ</w:t>
      </w:r>
    </w:p>
    <w:p w:rsidR="00FD3C16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У вези са позивом за подношење понуда  за набавку добара набавка енергента бр.</w:t>
      </w:r>
      <w:r w:rsidR="005D012E">
        <w:rPr>
          <w:rFonts w:ascii="Arial" w:hAnsi="Arial" w:cs="Arial"/>
          <w:sz w:val="20"/>
          <w:szCs w:val="20"/>
          <w:lang w:val="sr-Cyrl-RS"/>
        </w:rPr>
        <w:t>32/25</w:t>
      </w:r>
      <w:r w:rsidR="00E55C30">
        <w:rPr>
          <w:rFonts w:ascii="Arial" w:hAnsi="Arial" w:cs="Arial"/>
          <w:sz w:val="20"/>
          <w:szCs w:val="20"/>
          <w:lang w:val="sr-Cyrl-RS"/>
        </w:rPr>
        <w:t xml:space="preserve"> – Партија 1</w:t>
      </w:r>
      <w:r>
        <w:rPr>
          <w:rFonts w:ascii="Arial" w:hAnsi="Arial" w:cs="Arial"/>
          <w:sz w:val="20"/>
          <w:szCs w:val="20"/>
          <w:lang w:val="sr-Latn-RS"/>
        </w:rPr>
        <w:t>.</w:t>
      </w:r>
    </w:p>
    <w:p w:rsidR="00FD3C16" w:rsidRDefault="00FD3C16" w:rsidP="00FD3C16">
      <w:pPr>
        <w:ind w:firstLine="720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 Набавка компримованог природног гаса (КПГ) за потребе производње топлотне енергије </w:t>
      </w:r>
    </w:p>
    <w:p w:rsidR="00FD3C16" w:rsidRPr="00043E2B" w:rsidRDefault="00FD3C16" w:rsidP="00FD3C16">
      <w:pPr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Назив: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Седиште: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Овлашћено лице: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Особа за контакт: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Телефон: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Телефа</w:t>
      </w:r>
      <w:r w:rsidRPr="00043E2B">
        <w:rPr>
          <w:rFonts w:ascii="Arial" w:hAnsi="Arial" w:cs="Arial"/>
          <w:sz w:val="20"/>
          <w:szCs w:val="20"/>
        </w:rPr>
        <w:t>x</w:t>
      </w:r>
      <w:r w:rsidRPr="00043E2B">
        <w:rPr>
          <w:rFonts w:ascii="Arial" w:hAnsi="Arial" w:cs="Arial"/>
          <w:sz w:val="20"/>
          <w:szCs w:val="20"/>
          <w:lang w:val="sr-Cyrl-CS"/>
        </w:rPr>
        <w:t>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 xml:space="preserve">Е – </w:t>
      </w:r>
      <w:r w:rsidRPr="00043E2B">
        <w:rPr>
          <w:rFonts w:ascii="Arial" w:hAnsi="Arial" w:cs="Arial"/>
          <w:sz w:val="20"/>
          <w:szCs w:val="20"/>
        </w:rPr>
        <w:t>mail</w:t>
      </w:r>
      <w:r w:rsidRPr="00043E2B">
        <w:rPr>
          <w:rFonts w:ascii="Arial" w:hAnsi="Arial" w:cs="Arial"/>
          <w:sz w:val="20"/>
          <w:szCs w:val="20"/>
          <w:lang w:val="sr-Cyrl-CS"/>
        </w:rPr>
        <w:t>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Жиро рачун: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Матични број: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43E2B">
        <w:rPr>
          <w:rFonts w:ascii="Arial" w:hAnsi="Arial" w:cs="Arial"/>
          <w:sz w:val="20"/>
          <w:szCs w:val="20"/>
        </w:rPr>
        <w:t>ПИБ: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43E2B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43E2B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tbl>
      <w:tblPr>
        <w:tblW w:w="0" w:type="auto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2388"/>
        <w:gridCol w:w="3672"/>
      </w:tblGrid>
      <w:tr w:rsidR="00FD3C16" w:rsidRPr="00043E2B" w:rsidTr="00FD3C16">
        <w:tc>
          <w:tcPr>
            <w:tcW w:w="307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FD3C16" w:rsidRPr="00043E2B" w:rsidRDefault="00FD3C1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Датум:</w:t>
            </w:r>
          </w:p>
        </w:tc>
        <w:tc>
          <w:tcPr>
            <w:tcW w:w="242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FD3C16" w:rsidRPr="00043E2B" w:rsidRDefault="00FD3C1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МП</w:t>
            </w:r>
          </w:p>
        </w:tc>
        <w:tc>
          <w:tcPr>
            <w:tcW w:w="3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FD3C16" w:rsidRPr="00043E2B" w:rsidRDefault="00FD3C1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Потпис овлашћеног лица понуђача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и овера печатом понуђача</w:t>
            </w:r>
          </w:p>
        </w:tc>
      </w:tr>
      <w:tr w:rsidR="00FD3C16" w:rsidRPr="00043E2B" w:rsidTr="00FD3C16">
        <w:tc>
          <w:tcPr>
            <w:tcW w:w="307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D3C16" w:rsidRPr="00043E2B" w:rsidRDefault="00FD3C1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2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D3C16" w:rsidRPr="00043E2B" w:rsidRDefault="00FD3C1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D3C16" w:rsidRPr="00043E2B" w:rsidRDefault="00FD3C1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D3C16" w:rsidRPr="00043E2B" w:rsidTr="00FD3C16">
        <w:tc>
          <w:tcPr>
            <w:tcW w:w="307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D3C16" w:rsidRPr="00043E2B" w:rsidRDefault="00FD3C1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2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D3C16" w:rsidRPr="00043E2B" w:rsidRDefault="00FD3C1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D3C16" w:rsidRPr="00043E2B" w:rsidRDefault="00FD3C1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ru-RU" w:eastAsia="en-US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ru-RU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i/>
          <w:sz w:val="20"/>
          <w:szCs w:val="20"/>
          <w:u w:val="single"/>
          <w:lang w:val="ru-RU"/>
        </w:rPr>
      </w:pPr>
      <w:r w:rsidRPr="00043E2B">
        <w:rPr>
          <w:rFonts w:ascii="Arial" w:hAnsi="Arial" w:cs="Arial"/>
          <w:b/>
          <w:i/>
          <w:sz w:val="20"/>
          <w:szCs w:val="20"/>
          <w:u w:val="single"/>
          <w:lang w:val="ru-RU"/>
        </w:rPr>
        <w:t>Напомена: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i/>
          <w:sz w:val="20"/>
          <w:szCs w:val="20"/>
          <w:u w:val="single"/>
          <w:lang w:val="ru-RU"/>
        </w:rPr>
      </w:pPr>
    </w:p>
    <w:p w:rsidR="00FD3C16" w:rsidRPr="00043E2B" w:rsidRDefault="00FD3C16" w:rsidP="00FD3C1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ru-RU"/>
        </w:rPr>
        <w:t>-</w:t>
      </w:r>
      <w:r w:rsidRPr="00043E2B">
        <w:rPr>
          <w:rFonts w:ascii="Arial" w:hAnsi="Arial" w:cs="Arial"/>
          <w:sz w:val="20"/>
          <w:szCs w:val="20"/>
          <w:lang w:val="sr-Latn-RS"/>
        </w:rPr>
        <w:t>  Образац</w:t>
      </w:r>
      <w:r w:rsidRPr="00043E2B">
        <w:rPr>
          <w:rFonts w:ascii="Arial" w:hAnsi="Arial" w:cs="Arial"/>
          <w:sz w:val="20"/>
          <w:szCs w:val="20"/>
          <w:lang w:val="ru-RU"/>
        </w:rPr>
        <w:t xml:space="preserve"> попуњавају само они понуђачи који подносе заједничку понуду у ком случају је потребно да се наведени образац копира у довољном броју примерака, </w:t>
      </w:r>
      <w:r w:rsidRPr="00043E2B">
        <w:rPr>
          <w:rFonts w:ascii="Arial" w:hAnsi="Arial" w:cs="Arial"/>
          <w:b/>
          <w:iCs/>
          <w:sz w:val="20"/>
          <w:szCs w:val="20"/>
          <w:lang w:val="sr-Latn-RS"/>
        </w:rPr>
        <w:t>како би сваки од</w:t>
      </w:r>
      <w:r w:rsidRPr="00043E2B">
        <w:rPr>
          <w:rFonts w:ascii="Arial" w:hAnsi="Arial" w:cs="Arial"/>
          <w:iCs/>
          <w:sz w:val="20"/>
          <w:szCs w:val="20"/>
          <w:lang w:val="sr-Latn-RS"/>
        </w:rPr>
        <w:t xml:space="preserve"> </w:t>
      </w:r>
      <w:r w:rsidRPr="00043E2B">
        <w:rPr>
          <w:rFonts w:ascii="Arial" w:hAnsi="Arial" w:cs="Arial"/>
          <w:b/>
          <w:iCs/>
          <w:sz w:val="20"/>
          <w:szCs w:val="20"/>
          <w:lang w:val="sr-Latn-RS"/>
        </w:rPr>
        <w:t>понуђача попунио образац са својим подацима.</w:t>
      </w:r>
      <w:r w:rsidRPr="00043E2B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43E2B">
        <w:rPr>
          <w:rFonts w:ascii="Arial" w:hAnsi="Arial" w:cs="Arial"/>
          <w:sz w:val="20"/>
          <w:szCs w:val="20"/>
        </w:rPr>
        <w:t>-  Приликом попуњавања обрасца употреба печата није обавезна;</w:t>
      </w:r>
    </w:p>
    <w:p w:rsidR="00FD3C16" w:rsidRPr="00043E2B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Pr="00043E2B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Cyrl-CS"/>
        </w:rPr>
      </w:pPr>
    </w:p>
    <w:p w:rsidR="00043E2B" w:rsidRDefault="00043E2B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E55C30" w:rsidRDefault="00E55C30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E55C30" w:rsidRDefault="00E55C30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E55C30" w:rsidRDefault="00E55C30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Default="00FD3C16" w:rsidP="00FD3C16">
      <w:pPr>
        <w:jc w:val="right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RS"/>
        </w:rPr>
        <w:t>Образац број 5</w:t>
      </w:r>
    </w:p>
    <w:p w:rsidR="00FD3C16" w:rsidRDefault="00FD3C16" w:rsidP="00FD3C16">
      <w:pPr>
        <w:jc w:val="center"/>
        <w:rPr>
          <w:rFonts w:ascii="Arial" w:hAnsi="Arial" w:cs="Arial"/>
          <w:sz w:val="20"/>
          <w:szCs w:val="20"/>
          <w:lang w:val="sr-Latn-RS"/>
        </w:rPr>
      </w:pPr>
    </w:p>
    <w:p w:rsidR="00FD3C16" w:rsidRDefault="00FD3C16" w:rsidP="00FD3C1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ТЕХНИЧКА СПЕЦИФИКАЦИЈА</w:t>
      </w:r>
    </w:p>
    <w:p w:rsidR="00FD3C16" w:rsidRPr="00E55C30" w:rsidRDefault="00FD3C16" w:rsidP="000C7354">
      <w:pPr>
        <w:jc w:val="center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 број набавке:</w:t>
      </w:r>
      <w:r w:rsidR="005D012E">
        <w:rPr>
          <w:rFonts w:ascii="Arial" w:hAnsi="Arial" w:cs="Arial"/>
          <w:b/>
          <w:sz w:val="20"/>
          <w:szCs w:val="20"/>
          <w:lang w:val="sr-Cyrl-RS"/>
        </w:rPr>
        <w:t>32/25</w:t>
      </w:r>
      <w:r w:rsidR="00E55C3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55C30">
        <w:rPr>
          <w:rFonts w:ascii="Arial" w:hAnsi="Arial" w:cs="Arial"/>
          <w:b/>
          <w:sz w:val="20"/>
          <w:szCs w:val="20"/>
          <w:lang w:val="sr-Cyrl-RS"/>
        </w:rPr>
        <w:t>– Партија 1</w:t>
      </w:r>
    </w:p>
    <w:p w:rsidR="00FD3C16" w:rsidRDefault="00FD3C16" w:rsidP="00FD3C16">
      <w:pPr>
        <w:jc w:val="center"/>
        <w:rPr>
          <w:rFonts w:ascii="Arial" w:hAnsi="Arial" w:cs="Arial"/>
          <w:b/>
          <w:bCs/>
          <w:caps/>
          <w:sz w:val="20"/>
          <w:szCs w:val="20"/>
          <w:lang w:val="sr-Latn-RS"/>
        </w:rPr>
      </w:pPr>
      <w:r>
        <w:rPr>
          <w:rFonts w:ascii="Arial" w:hAnsi="Arial" w:cs="Arial"/>
          <w:b/>
          <w:caps/>
          <w:sz w:val="20"/>
          <w:szCs w:val="20"/>
          <w:lang w:val="sr-Latn-RS"/>
        </w:rPr>
        <w:t>Набавка ЕНЕРГЕНТА- компримованог природног гаса (КПГ) за потребе производње топлотне енергије</w:t>
      </w:r>
    </w:p>
    <w:p w:rsidR="00FD3C16" w:rsidRDefault="00FD3C16" w:rsidP="00FD3C16">
      <w:pPr>
        <w:ind w:left="284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Предмет набавке је испорука компримованог природног гаса специјалним возилима са покретним складиштима за КПГ (трејлерима) за потребе производње топлотне енергије на месту испоруке. </w:t>
      </w:r>
    </w:p>
    <w:p w:rsidR="00FD3C16" w:rsidRDefault="00FD3C16" w:rsidP="00FD3C16">
      <w:pPr>
        <w:ind w:left="284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Топлотни извори ЈКП „Градска топлана“ Пирот , намењени су за производњу топлотне енергије за потребе грејања ста</w:t>
      </w:r>
      <w:r w:rsidR="00625884">
        <w:rPr>
          <w:rFonts w:ascii="Arial" w:hAnsi="Arial" w:cs="Arial"/>
          <w:sz w:val="20"/>
          <w:szCs w:val="20"/>
          <w:lang w:val="sr-Cyrl-RS"/>
        </w:rPr>
        <w:t>м</w:t>
      </w:r>
      <w:r>
        <w:rPr>
          <w:rFonts w:ascii="Arial" w:hAnsi="Arial" w:cs="Arial"/>
          <w:sz w:val="20"/>
          <w:szCs w:val="20"/>
          <w:lang w:val="sr-Latn-RS"/>
        </w:rPr>
        <w:t>бених и пословних објеката .од 15.10. текуће године  до 15.04. наредне године (грејна сезона) .</w:t>
      </w:r>
    </w:p>
    <w:p w:rsidR="00FD3C16" w:rsidRDefault="00FD3C16" w:rsidP="00FD3C16">
      <w:pPr>
        <w:ind w:left="284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Изузетно, у периоду пре 15.октобра и након 16 априла , објекти ће се грејати у дане за које у задњој прогнози претходног дана или у првој прогнози тог дана Републички хидрометеролошки завод Србије прогнозира  средњу дневну температуру 12 степени или нижу, уколико постоје техничке могућности, о чему одлуку доноси енергетски субјект, односно ЈКП,,Градска топлана,, Пирот. </w:t>
      </w:r>
    </w:p>
    <w:p w:rsidR="00FD3C16" w:rsidRDefault="00FD3C16" w:rsidP="00FD3C16">
      <w:pPr>
        <w:ind w:left="284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Трејлери Испоручиоца се флексибилним цревима прикључују на мерно регулациону станицу  и омогућавају континуирано снабдевање топлотних извора енергентом (КПГ) за време трајања периода испоруке. Неопходно је обезбедити да се замена трејлера одвија без прекида у испоруци гаса, односно обавеза Испоручиоца је да на време пре потрошене целокупне запремине једног трејлера на локацији обезбеди нов, напуњен трејлер и да изврши искључење празног и прикључење новог без поремећаја који могу да угрозе производњу топлотне енергије.</w:t>
      </w:r>
    </w:p>
    <w:p w:rsidR="00FD3C16" w:rsidRDefault="00FD3C16" w:rsidP="00FD3C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Понуђач је у обавези да пре почетка испоруке компримованог природног гаса, набави и  угради код наручиоца на локацији –котларница ,, Сењак,, у Пироту о свом трошку за период испоруке уговорене количине КПГ-а  мерно регулациону станицу за компримовани природни гас </w:t>
      </w:r>
      <w:r>
        <w:rPr>
          <w:rFonts w:ascii="Arial" w:hAnsi="Arial" w:cs="Arial"/>
          <w:i/>
          <w:color w:val="000000" w:themeColor="text1"/>
          <w:sz w:val="20"/>
          <w:szCs w:val="20"/>
          <w:lang w:val="sr-Latn-RS"/>
        </w:rPr>
        <w:t>(MRS-CNG)</w:t>
      </w: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следећих карактеристика:</w:t>
      </w:r>
    </w:p>
    <w:p w:rsidR="00FD3C16" w:rsidRDefault="00FD3C16" w:rsidP="00FD3C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Cyrl-CS"/>
        </w:rPr>
      </w:pP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>Капацитет :     Q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val="sr-Latn-RS"/>
        </w:rPr>
        <w:t>max</w:t>
      </w: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= 3.000 Sm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  <w:lang w:val="sr-Latn-RS"/>
        </w:rPr>
        <w:t>3</w:t>
      </w: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>/h , три линије по 1.000 Sm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  <w:lang w:val="sr-Latn-RS"/>
        </w:rPr>
        <w:t>3</w:t>
      </w: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>/h</w:t>
      </w:r>
    </w:p>
    <w:p w:rsidR="00FD3C16" w:rsidRDefault="00FD3C16" w:rsidP="00FD3C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>Улазни притисак из трејлера :   p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val="sr-Latn-RS"/>
        </w:rPr>
        <w:t>ul</w:t>
      </w: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= 15 – 200 bar</w:t>
      </w:r>
    </w:p>
    <w:p w:rsidR="00FD3C16" w:rsidRDefault="00FD3C16" w:rsidP="00FD3C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>Излазни притисак за горионике на котловима : p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val="sr-Latn-RS"/>
        </w:rPr>
        <w:t>izl1</w:t>
      </w: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= 2-3 bar</w:t>
      </w:r>
    </w:p>
    <w:p w:rsidR="00FD3C16" w:rsidRDefault="00FD3C16" w:rsidP="00FD3C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>Излазни притисак према топловодним котловима : p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val="sr-Latn-RS"/>
        </w:rPr>
        <w:t>izl1</w:t>
      </w: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= 100-200 mbar</w:t>
      </w:r>
    </w:p>
    <w:p w:rsidR="00FD3C16" w:rsidRDefault="00FD3C16" w:rsidP="00FD3C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Станицу концептирати на следећи начин :</w:t>
      </w:r>
    </w:p>
    <w:p w:rsidR="00FD3C16" w:rsidRDefault="00FD3C16" w:rsidP="00FD3C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>- 3  загрејачке регулационе линије – први степен редукције</w:t>
      </w:r>
    </w:p>
    <w:p w:rsidR="00FD3C16" w:rsidRDefault="00FD3C16" w:rsidP="00FD3C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 Q = 3 x 1.000 m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  <w:lang w:val="sr-Latn-RS"/>
        </w:rPr>
        <w:t>3</w:t>
      </w: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>/h</w:t>
      </w:r>
    </w:p>
    <w:p w:rsidR="00FD3C16" w:rsidRDefault="00FD3C16" w:rsidP="00FD3C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>при  p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val="sr-Latn-RS"/>
        </w:rPr>
        <w:t>ul</w:t>
      </w: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= 15 – 200 bar , p</w:t>
      </w:r>
      <w:r>
        <w:rPr>
          <w:rFonts w:ascii="Arial" w:hAnsi="Arial" w:cs="Arial"/>
          <w:color w:val="000000" w:themeColor="text1"/>
          <w:sz w:val="20"/>
          <w:szCs w:val="20"/>
          <w:vertAlign w:val="subscript"/>
          <w:lang w:val="sr-Latn-RS"/>
        </w:rPr>
        <w:t>izl</w:t>
      </w: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 = 8 bar ;</w:t>
      </w:r>
    </w:p>
    <w:p w:rsidR="00FD3C16" w:rsidRDefault="00FD3C16" w:rsidP="00FD3C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>- мерна линија после првог степена редукције са обилазним водом и турбинским мерилом протока и електронским коректором запремине по притиску и температури;</w:t>
      </w:r>
    </w:p>
    <w:p w:rsidR="00FD3C16" w:rsidRDefault="00FD3C16" w:rsidP="00FD3C16">
      <w:pPr>
        <w:ind w:left="284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>- 2 регулационе линије (радна и резервна) – други степен редукције</w:t>
      </w:r>
      <w:r>
        <w:rPr>
          <w:rFonts w:ascii="Arial" w:hAnsi="Arial" w:cs="Arial"/>
          <w:b/>
          <w:color w:val="7030A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свака линија капацитета по  Q=3.000 m</w:t>
      </w:r>
      <w:r>
        <w:rPr>
          <w:rFonts w:ascii="Arial" w:hAnsi="Arial" w:cs="Arial"/>
          <w:sz w:val="20"/>
          <w:szCs w:val="20"/>
          <w:vertAlign w:val="superscript"/>
          <w:lang w:val="sr-Latn-RS"/>
        </w:rPr>
        <w:t>3</w:t>
      </w:r>
      <w:r>
        <w:rPr>
          <w:rFonts w:ascii="Arial" w:hAnsi="Arial" w:cs="Arial"/>
          <w:sz w:val="20"/>
          <w:szCs w:val="20"/>
          <w:lang w:val="sr-Latn-RS"/>
        </w:rPr>
        <w:t>/h , при p</w:t>
      </w:r>
      <w:r>
        <w:rPr>
          <w:rFonts w:ascii="Arial" w:hAnsi="Arial" w:cs="Arial"/>
          <w:sz w:val="20"/>
          <w:szCs w:val="20"/>
          <w:vertAlign w:val="subscript"/>
          <w:lang w:val="sr-Latn-RS"/>
        </w:rPr>
        <w:t>ul</w:t>
      </w:r>
      <w:r>
        <w:rPr>
          <w:rFonts w:ascii="Arial" w:hAnsi="Arial" w:cs="Arial"/>
          <w:sz w:val="20"/>
          <w:szCs w:val="20"/>
          <w:lang w:val="sr-Latn-RS"/>
        </w:rPr>
        <w:t xml:space="preserve"> = 8 bar , p</w:t>
      </w:r>
      <w:r>
        <w:rPr>
          <w:rFonts w:ascii="Arial" w:hAnsi="Arial" w:cs="Arial"/>
          <w:sz w:val="20"/>
          <w:szCs w:val="20"/>
          <w:vertAlign w:val="subscript"/>
          <w:lang w:val="sr-Latn-RS"/>
        </w:rPr>
        <w:t>izl</w:t>
      </w:r>
      <w:r>
        <w:rPr>
          <w:rFonts w:ascii="Arial" w:hAnsi="Arial" w:cs="Arial"/>
          <w:sz w:val="20"/>
          <w:szCs w:val="20"/>
          <w:lang w:val="sr-Latn-RS"/>
        </w:rPr>
        <w:t xml:space="preserve"> = 2 - 3 bar ;</w:t>
      </w:r>
    </w:p>
    <w:p w:rsidR="00FD3C16" w:rsidRDefault="00FD3C16" w:rsidP="00FD3C16">
      <w:pPr>
        <w:ind w:left="284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- 1 регулациона линија Q= 25 m</w:t>
      </w:r>
      <w:r>
        <w:rPr>
          <w:rFonts w:ascii="Arial" w:hAnsi="Arial" w:cs="Arial"/>
          <w:sz w:val="20"/>
          <w:szCs w:val="20"/>
          <w:vertAlign w:val="superscript"/>
          <w:lang w:val="sr-Latn-RS"/>
        </w:rPr>
        <w:t>3</w:t>
      </w:r>
      <w:r>
        <w:rPr>
          <w:rFonts w:ascii="Arial" w:hAnsi="Arial" w:cs="Arial"/>
          <w:sz w:val="20"/>
          <w:szCs w:val="20"/>
          <w:lang w:val="sr-Latn-RS"/>
        </w:rPr>
        <w:t>/h , при  p</w:t>
      </w:r>
      <w:r>
        <w:rPr>
          <w:rFonts w:ascii="Arial" w:hAnsi="Arial" w:cs="Arial"/>
          <w:sz w:val="20"/>
          <w:szCs w:val="20"/>
          <w:vertAlign w:val="subscript"/>
          <w:lang w:val="sr-Latn-RS"/>
        </w:rPr>
        <w:t>ul</w:t>
      </w:r>
      <w:r>
        <w:rPr>
          <w:rFonts w:ascii="Arial" w:hAnsi="Arial" w:cs="Arial"/>
          <w:sz w:val="20"/>
          <w:szCs w:val="20"/>
          <w:lang w:val="sr-Latn-RS"/>
        </w:rPr>
        <w:t xml:space="preserve"> = 8 bar , p</w:t>
      </w:r>
      <w:r>
        <w:rPr>
          <w:rFonts w:ascii="Arial" w:hAnsi="Arial" w:cs="Arial"/>
          <w:sz w:val="20"/>
          <w:szCs w:val="20"/>
          <w:vertAlign w:val="subscript"/>
          <w:lang w:val="sr-Latn-RS"/>
        </w:rPr>
        <w:t>izl</w:t>
      </w:r>
      <w:r>
        <w:rPr>
          <w:rFonts w:ascii="Arial" w:hAnsi="Arial" w:cs="Arial"/>
          <w:sz w:val="20"/>
          <w:szCs w:val="20"/>
          <w:lang w:val="sr-Latn-RS"/>
        </w:rPr>
        <w:t xml:space="preserve"> = 100-200 mbar ;</w:t>
      </w:r>
    </w:p>
    <w:p w:rsidR="00FD3C16" w:rsidRDefault="00FD3C16" w:rsidP="00FD3C16">
      <w:pPr>
        <w:ind w:left="284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У станици ће се вршити пријем гаса из постојећих мобилних складишта без компресора, затим загревања гаса, двостепена редукција притиска гаса и мерење протекле количине гаса.</w:t>
      </w:r>
    </w:p>
    <w:p w:rsidR="00FD3C16" w:rsidRDefault="00FD3C16" w:rsidP="00FD3C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Топла вода ће бити обезбеђена посредством постојећих гасних фасадних котлова снаге 2 x 72,4 kW који су смештени у објекту котларнице и пратећим цевоводима до мерно-регулационе станице. </w:t>
      </w:r>
    </w:p>
    <w:p w:rsidR="00FD3C16" w:rsidRDefault="00FD3C16" w:rsidP="00FD3C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>У електро делу предвидети SMS систем за даљинско јављање притиска гаса на улазу у мерно-регулациону станицу (количина гаса) и сигнализацију минимално задатог притиска у платформи и трејлерима.</w:t>
      </w:r>
    </w:p>
    <w:p w:rsidR="00FD3C16" w:rsidRDefault="00FD3C16" w:rsidP="00FD3C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Станица треба бити смештена у метални контејнер израђен од челичне конструкције обложене панелима са испуном од камене вуне димензије  D x Š x V   (4,5 x 3,1 x 2,75 m). Метални контејнер мора бити израђен у свему према важећим стандардима и прописима за овакву врсту намене. </w:t>
      </w:r>
      <w:r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 </w:t>
      </w:r>
    </w:p>
    <w:p w:rsidR="00FD3C16" w:rsidRDefault="00FD3C16" w:rsidP="00FD3C16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>Mерно-регулациона станица треба бити опремљена свом неопходном запорном и сигурносном арматуром и мерним инструментима. Опрема и уређаји морају бити фабричке израде са пратећом атестном документацијом.</w:t>
      </w:r>
    </w:p>
    <w:p w:rsidR="00FD3C16" w:rsidRDefault="00FD3C16" w:rsidP="00FD3C16">
      <w:pPr>
        <w:pStyle w:val="NoSpacing"/>
        <w:ind w:left="540"/>
        <w:jc w:val="both"/>
        <w:rPr>
          <w:rFonts w:ascii="Arial" w:hAnsi="Arial" w:cs="Arial"/>
          <w:color w:val="FF0000"/>
          <w:sz w:val="20"/>
          <w:szCs w:val="20"/>
          <w:lang w:val="sr-Cyrl-CS"/>
        </w:rPr>
      </w:pPr>
    </w:p>
    <w:p w:rsidR="006C1AB3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color w:val="7030A0"/>
          <w:sz w:val="24"/>
          <w:szCs w:val="24"/>
          <w:lang w:val="sr-Cyrl-CS"/>
        </w:rPr>
        <w:t xml:space="preserve">  </w:t>
      </w:r>
      <w:r w:rsidR="006C1AB3">
        <w:rPr>
          <w:rFonts w:ascii="Arial" w:hAnsi="Arial" w:cs="Arial"/>
          <w:color w:val="7030A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7030A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Након </w:t>
      </w:r>
      <w:r w:rsidRPr="00043E2B">
        <w:rPr>
          <w:rFonts w:ascii="Arial" w:hAnsi="Arial" w:cs="Arial"/>
          <w:sz w:val="20"/>
          <w:szCs w:val="20"/>
          <w:lang w:val="sr-Cyrl-CS"/>
        </w:rPr>
        <w:t>извршења уговорене обавезе , испоручене количине КПГ-а , понуђач је      у обавези да  мерно регулациону станицу  деинсталира  и исту преузиме са локације котларница,, Сењак,, у Пироту.</w:t>
      </w:r>
    </w:p>
    <w:p w:rsidR="00FD3C16" w:rsidRPr="006C1AB3" w:rsidRDefault="006C1AB3" w:rsidP="00FD3C16">
      <w:pPr>
        <w:pStyle w:val="NoSpacing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</w:t>
      </w:r>
      <w:r w:rsidR="00FD3C16" w:rsidRPr="00043E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Изузетно уколико Наручилац ЈКП,,Градска топлана,, Пирот из објетивних околности потпише нови Уговор са новим изабраним добављачем гаса због реализације Пројекта гасификације који спроводи Град Пирот, понуђач,изабрани испоручилац енергента у овај набавци у</w:t>
      </w:r>
      <w:r w:rsidRPr="006C1AB3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43E2B">
        <w:rPr>
          <w:rFonts w:ascii="Arial" w:hAnsi="Arial" w:cs="Arial"/>
          <w:sz w:val="20"/>
          <w:szCs w:val="20"/>
          <w:lang w:val="sr-Cyrl-CS"/>
        </w:rPr>
        <w:t xml:space="preserve">обавези </w:t>
      </w:r>
      <w:r>
        <w:rPr>
          <w:rFonts w:ascii="Arial" w:hAnsi="Arial" w:cs="Arial"/>
          <w:sz w:val="20"/>
          <w:szCs w:val="20"/>
          <w:lang w:val="sr-Cyrl-CS"/>
        </w:rPr>
        <w:t xml:space="preserve">је </w:t>
      </w:r>
      <w:r w:rsidRPr="00043E2B">
        <w:rPr>
          <w:rFonts w:ascii="Arial" w:hAnsi="Arial" w:cs="Arial"/>
          <w:sz w:val="20"/>
          <w:szCs w:val="20"/>
          <w:lang w:val="sr-Cyrl-CS"/>
        </w:rPr>
        <w:t>да       мерно регулациону станицу  деинсталира  и исту преузиме са локације котларница,, Сењак,, у Пироту</w:t>
      </w:r>
      <w:r>
        <w:rPr>
          <w:rFonts w:ascii="Arial" w:hAnsi="Arial" w:cs="Arial"/>
          <w:sz w:val="20"/>
          <w:szCs w:val="20"/>
          <w:lang w:val="sr-Cyrl-CS"/>
        </w:rPr>
        <w:t xml:space="preserve"> након завршетка грејне сезоне 2024/2025 године.   </w:t>
      </w:r>
    </w:p>
    <w:p w:rsidR="00FD3C16" w:rsidRPr="00043E2B" w:rsidRDefault="00FD3C16" w:rsidP="00FD3C16">
      <w:pPr>
        <w:pStyle w:val="NoSpacing"/>
        <w:ind w:left="540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color w:val="FF0000"/>
          <w:sz w:val="20"/>
          <w:szCs w:val="20"/>
          <w:lang w:val="sr-Cyrl-CS"/>
        </w:rPr>
        <w:t xml:space="preserve">    </w:t>
      </w:r>
      <w:r w:rsidRPr="00043E2B">
        <w:rPr>
          <w:rFonts w:ascii="Arial" w:hAnsi="Arial" w:cs="Arial"/>
          <w:sz w:val="20"/>
          <w:szCs w:val="20"/>
          <w:lang w:val="sr-Cyrl-CS"/>
        </w:rPr>
        <w:t xml:space="preserve">Понуђач је у обавези да одржава Мерно регулациону станицу у исправном стању током испоруке уговорних количина компимованог природног гаса и врши сва законом прописана испитивања. 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 xml:space="preserve">  Уколико Понуђач користи постојећу опрему и уређаје која је била у употреби у грејној сезони 202</w:t>
      </w:r>
      <w:r w:rsidR="005D012E">
        <w:rPr>
          <w:rFonts w:ascii="Arial" w:hAnsi="Arial" w:cs="Arial"/>
          <w:sz w:val="20"/>
          <w:szCs w:val="20"/>
          <w:lang w:val="sr-Cyrl-CS"/>
        </w:rPr>
        <w:t>4</w:t>
      </w:r>
      <w:r w:rsidRPr="00043E2B">
        <w:rPr>
          <w:rFonts w:ascii="Arial" w:hAnsi="Arial" w:cs="Arial"/>
          <w:sz w:val="20"/>
          <w:szCs w:val="20"/>
          <w:lang w:val="sr-Cyrl-CS"/>
        </w:rPr>
        <w:t>/202</w:t>
      </w:r>
      <w:r w:rsidR="005D012E">
        <w:rPr>
          <w:rFonts w:ascii="Arial" w:hAnsi="Arial" w:cs="Arial"/>
          <w:sz w:val="20"/>
          <w:szCs w:val="20"/>
          <w:lang w:val="sr-Cyrl-CS"/>
        </w:rPr>
        <w:t>5</w:t>
      </w:r>
      <w:r w:rsidRPr="00043E2B">
        <w:rPr>
          <w:rFonts w:ascii="Arial" w:hAnsi="Arial" w:cs="Arial"/>
          <w:sz w:val="20"/>
          <w:szCs w:val="20"/>
          <w:lang w:val="sr-Cyrl-CS"/>
        </w:rPr>
        <w:t>.г. понуђа</w:t>
      </w:r>
      <w:r w:rsidR="0078690D" w:rsidRPr="00043E2B">
        <w:rPr>
          <w:rFonts w:ascii="Arial" w:hAnsi="Arial" w:cs="Arial"/>
          <w:sz w:val="20"/>
          <w:szCs w:val="20"/>
          <w:lang w:val="sr-Cyrl-CS"/>
        </w:rPr>
        <w:t>ч</w:t>
      </w:r>
      <w:r w:rsidRPr="00043E2B">
        <w:rPr>
          <w:rFonts w:ascii="Arial" w:hAnsi="Arial" w:cs="Arial"/>
          <w:sz w:val="20"/>
          <w:szCs w:val="20"/>
          <w:lang w:val="sr-Cyrl-CS"/>
        </w:rPr>
        <w:t xml:space="preserve"> је у обавези да о свом трошку изврши редован годишњи преглед у МРС ЦНГ као и сервисирање регулационе и сигурносне опреме за потребе наручиоца гаса ЈКП,,Градска топлана,, Пирот</w:t>
      </w:r>
      <w:r w:rsidRPr="00043E2B">
        <w:rPr>
          <w:rFonts w:ascii="Arial" w:hAnsi="Arial" w:cs="Arial"/>
          <w:b/>
          <w:sz w:val="20"/>
          <w:szCs w:val="20"/>
          <w:lang w:val="sr-Cyrl-CS"/>
        </w:rPr>
        <w:t xml:space="preserve">. </w:t>
      </w:r>
      <w:r w:rsidRPr="00043E2B">
        <w:rPr>
          <w:rFonts w:ascii="Arial" w:hAnsi="Arial" w:cs="Arial"/>
          <w:sz w:val="20"/>
          <w:szCs w:val="20"/>
          <w:lang w:val="sr-Cyrl-CS"/>
        </w:rPr>
        <w:t>Сервисне активности спроводи лабараторија акредитована за ту врсту посла о трошку понуђача</w:t>
      </w:r>
      <w:r w:rsidRPr="00043E2B">
        <w:rPr>
          <w:rFonts w:ascii="Arial" w:hAnsi="Arial" w:cs="Arial"/>
          <w:b/>
          <w:sz w:val="20"/>
          <w:szCs w:val="20"/>
          <w:lang w:val="sr-Cyrl-CS"/>
        </w:rPr>
        <w:t xml:space="preserve">. 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043E2B">
        <w:rPr>
          <w:rFonts w:ascii="Arial" w:hAnsi="Arial" w:cs="Arial"/>
          <w:b/>
          <w:sz w:val="20"/>
          <w:szCs w:val="20"/>
          <w:lang w:val="sr-Cyrl-CS"/>
        </w:rPr>
        <w:t xml:space="preserve">    Сервисне активности ОБУХВАТАЈУ: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043E2B">
        <w:rPr>
          <w:rFonts w:ascii="Arial" w:hAnsi="Arial" w:cs="Arial"/>
          <w:b/>
          <w:sz w:val="20"/>
          <w:szCs w:val="20"/>
          <w:lang w:val="sr-Cyrl-CS"/>
        </w:rPr>
        <w:t>1.Визуелни преглед спољашњег стања инсталације ради сагледавања комплетности опреме, стање фарбе и корозије и евентуалних оштећења;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043E2B">
        <w:rPr>
          <w:rFonts w:ascii="Arial" w:hAnsi="Arial" w:cs="Arial"/>
          <w:b/>
          <w:sz w:val="20"/>
          <w:szCs w:val="20"/>
          <w:lang w:val="sr-Cyrl-CS"/>
        </w:rPr>
        <w:t>2.Провера спољашње непропустљивости на инсталацији МРС ЦНГ;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043E2B">
        <w:rPr>
          <w:rFonts w:ascii="Arial" w:hAnsi="Arial" w:cs="Arial"/>
          <w:b/>
          <w:sz w:val="20"/>
          <w:szCs w:val="20"/>
          <w:lang w:val="sr-Cyrl-CS"/>
        </w:rPr>
        <w:t>3.Преглед, испитивање, сервисирање и подешавање параметара свих типова и врста вентила сигурности;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043E2B">
        <w:rPr>
          <w:rFonts w:ascii="Arial" w:hAnsi="Arial" w:cs="Arial"/>
          <w:b/>
          <w:sz w:val="20"/>
          <w:szCs w:val="20"/>
          <w:lang w:val="sr-Cyrl-CS"/>
        </w:rPr>
        <w:t>4.Преглед мерне и показне арматуре на инсталацији;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043E2B">
        <w:rPr>
          <w:rFonts w:ascii="Arial" w:hAnsi="Arial" w:cs="Arial"/>
          <w:b/>
          <w:sz w:val="20"/>
          <w:szCs w:val="20"/>
          <w:lang w:val="sr-Cyrl-CS"/>
        </w:rPr>
        <w:t>5.Визуелни преглед унутрашње гасне инсталације ради сагледавања евентуалних механичких оштећења;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043E2B">
        <w:rPr>
          <w:rFonts w:ascii="Arial" w:hAnsi="Arial" w:cs="Arial"/>
          <w:b/>
          <w:sz w:val="20"/>
          <w:szCs w:val="20"/>
          <w:lang w:val="sr-Cyrl-CS"/>
        </w:rPr>
        <w:t>6.Провера спољашње непропусности свих спојева;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043E2B">
        <w:rPr>
          <w:rFonts w:ascii="Arial" w:hAnsi="Arial" w:cs="Arial"/>
          <w:b/>
          <w:sz w:val="20"/>
          <w:szCs w:val="20"/>
          <w:lang w:val="sr-Cyrl-CS"/>
        </w:rPr>
        <w:t>7.Функционална провера уграђене арматуре;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43E2B">
        <w:rPr>
          <w:rFonts w:ascii="Arial" w:hAnsi="Arial" w:cs="Arial"/>
          <w:b/>
          <w:sz w:val="20"/>
          <w:szCs w:val="20"/>
          <w:lang w:val="sr-Cyrl-CS"/>
        </w:rPr>
        <w:t>8.За осветљење у мерно регулациону станицу која је у Е</w:t>
      </w:r>
      <w:r w:rsidRPr="00043E2B">
        <w:rPr>
          <w:rFonts w:ascii="Arial" w:hAnsi="Arial" w:cs="Arial"/>
          <w:b/>
          <w:sz w:val="20"/>
          <w:szCs w:val="20"/>
        </w:rPr>
        <w:t>X заштити извршити испитивања у складу са стандардима и прописима.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43E2B">
        <w:rPr>
          <w:rFonts w:ascii="Arial" w:hAnsi="Arial" w:cs="Arial"/>
          <w:b/>
          <w:sz w:val="20"/>
          <w:szCs w:val="20"/>
        </w:rPr>
        <w:t xml:space="preserve">Након спроведених активности сервисери сачињавају извештаје о извршеним испитивањима регулатора притиска и сигурносних вентила и то за сваки елеменат понаособ, као и јединствен записник о оцени и стању сервисиране </w:t>
      </w:r>
      <w:proofErr w:type="gramStart"/>
      <w:r w:rsidRPr="00043E2B">
        <w:rPr>
          <w:rFonts w:ascii="Arial" w:hAnsi="Arial" w:cs="Arial"/>
          <w:b/>
          <w:sz w:val="20"/>
          <w:szCs w:val="20"/>
        </w:rPr>
        <w:t>опреме.Оригиналне</w:t>
      </w:r>
      <w:proofErr w:type="gramEnd"/>
      <w:r w:rsidRPr="00043E2B">
        <w:rPr>
          <w:rFonts w:ascii="Arial" w:hAnsi="Arial" w:cs="Arial"/>
          <w:b/>
          <w:sz w:val="20"/>
          <w:szCs w:val="20"/>
        </w:rPr>
        <w:t xml:space="preserve"> записнике понуђач предаје инвеститору ЈКП,,Градска топлана,, Пирот ради инспекцијске контроле.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43E2B">
        <w:rPr>
          <w:rFonts w:ascii="Arial" w:hAnsi="Arial" w:cs="Arial"/>
          <w:b/>
          <w:sz w:val="20"/>
          <w:szCs w:val="20"/>
        </w:rPr>
        <w:t>Уколико је потребно да се неки од елемената опреме замени услед неисправности или нешто поправи, понуђач о свом трошку врши замену појединих елемената опреме и уређаја као и све поправке.</w:t>
      </w:r>
    </w:p>
    <w:p w:rsidR="00FD3C16" w:rsidRPr="00043E2B" w:rsidRDefault="00FD3C16" w:rsidP="00FD3C16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FD3C16" w:rsidRPr="00043E2B" w:rsidRDefault="00FD3C16" w:rsidP="00FD3C16">
      <w:pPr>
        <w:ind w:left="90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FD3C16" w:rsidRPr="00043E2B" w:rsidRDefault="00FD3C16" w:rsidP="00FD3C16">
      <w:pPr>
        <w:ind w:left="900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043E2B">
        <w:rPr>
          <w:rFonts w:ascii="Arial" w:hAnsi="Arial" w:cs="Arial"/>
          <w:b/>
          <w:sz w:val="20"/>
          <w:szCs w:val="20"/>
          <w:lang w:val="sr-Latn-RS"/>
        </w:rPr>
        <w:t xml:space="preserve">Оквирна динамика испоруке компримованог природног гаса у </w:t>
      </w:r>
      <w:r w:rsidRPr="00043E2B">
        <w:rPr>
          <w:rFonts w:ascii="Arial" w:hAnsi="Arial" w:cs="Arial"/>
          <w:b/>
          <w:sz w:val="20"/>
          <w:szCs w:val="20"/>
          <w:lang w:val="en-US"/>
        </w:rPr>
        <w:t>kWh</w:t>
      </w:r>
      <w:r w:rsidRPr="00043E2B">
        <w:rPr>
          <w:rFonts w:ascii="Arial" w:hAnsi="Arial" w:cs="Arial"/>
          <w:b/>
          <w:sz w:val="20"/>
          <w:szCs w:val="20"/>
          <w:lang w:val="sr-Latn-RS"/>
        </w:rPr>
        <w:t xml:space="preserve"> за период испоруке по месецима са потпуном флексибилношћу у оквиру сатне и дневне потрошње:</w:t>
      </w:r>
    </w:p>
    <w:p w:rsidR="00FD3C16" w:rsidRPr="00043E2B" w:rsidRDefault="00FD3C16" w:rsidP="00FD3C16">
      <w:pPr>
        <w:ind w:left="900"/>
        <w:jc w:val="both"/>
        <w:rPr>
          <w:rFonts w:ascii="Arial" w:hAnsi="Arial" w:cs="Arial"/>
          <w:b/>
          <w:color w:val="FF0000"/>
          <w:sz w:val="20"/>
          <w:szCs w:val="20"/>
          <w:lang w:val="sr-Latn-RS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4"/>
        <w:gridCol w:w="1842"/>
      </w:tblGrid>
      <w:tr w:rsidR="00FD3C16" w:rsidRPr="00043E2B" w:rsidTr="00BA3B22">
        <w:trPr>
          <w:trHeight w:val="642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16" w:rsidRPr="00043E2B" w:rsidRDefault="00FD3C16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043E2B" w:rsidRDefault="00FD3C1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en-US"/>
              </w:rPr>
              <w:t>kWh</w:t>
            </w:r>
            <w:r w:rsidRPr="00043E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3C16" w:rsidRPr="00043E2B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043E2B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043E2B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</w:tr>
      <w:tr w:rsidR="00FD3C16" w:rsidRPr="00043E2B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BA3B22" w:rsidRDefault="00FD3C16" w:rsidP="005D012E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BA3B22">
              <w:rPr>
                <w:rFonts w:ascii="Arial" w:hAnsi="Arial" w:cs="Arial"/>
                <w:sz w:val="20"/>
                <w:szCs w:val="20"/>
                <w:lang w:val="sr-Latn-RS"/>
              </w:rPr>
              <w:t>Октобар 202</w:t>
            </w:r>
            <w:r w:rsidR="005D012E" w:rsidRPr="00BA3B22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BA3B22" w:rsidRDefault="00E55C30" w:rsidP="00625884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BA3B22">
              <w:rPr>
                <w:rFonts w:ascii="Arial" w:hAnsi="Arial" w:cs="Arial"/>
                <w:sz w:val="20"/>
                <w:szCs w:val="20"/>
                <w:lang w:val="sr-Cyrl-CS" w:eastAsia="zh-CN"/>
              </w:rPr>
              <w:t>2.500.000</w:t>
            </w:r>
          </w:p>
        </w:tc>
      </w:tr>
      <w:tr w:rsidR="00FD3C16" w:rsidRPr="00043E2B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BA3B22" w:rsidRDefault="00FD3C16" w:rsidP="005D012E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BA3B22">
              <w:rPr>
                <w:rFonts w:ascii="Arial" w:hAnsi="Arial" w:cs="Arial"/>
                <w:sz w:val="20"/>
                <w:szCs w:val="20"/>
                <w:lang w:val="sr-Latn-RS"/>
              </w:rPr>
              <w:t>Новембар 202</w:t>
            </w:r>
            <w:r w:rsidR="005D012E" w:rsidRPr="00BA3B22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BA3B22" w:rsidRDefault="00E55C30" w:rsidP="00625884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BA3B22">
              <w:rPr>
                <w:rFonts w:ascii="Arial" w:hAnsi="Arial" w:cs="Arial"/>
                <w:sz w:val="20"/>
                <w:szCs w:val="20"/>
                <w:lang w:val="sr-Cyrl-CS" w:eastAsia="zh-CN"/>
              </w:rPr>
              <w:t>5.500.000</w:t>
            </w:r>
          </w:p>
        </w:tc>
      </w:tr>
      <w:tr w:rsidR="00FD3C16" w:rsidRPr="00043E2B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043E2B" w:rsidRDefault="00FD3C16" w:rsidP="005D012E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Децембар 202</w:t>
            </w:r>
            <w:r w:rsidR="005D012E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043E2B" w:rsidRDefault="00FD3C16" w:rsidP="00625884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</w:p>
        </w:tc>
      </w:tr>
      <w:tr w:rsidR="00FD3C16" w:rsidRPr="00043E2B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043E2B" w:rsidRDefault="00FD3C16" w:rsidP="005D012E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Јануар 202</w:t>
            </w:r>
            <w:r w:rsidR="005D012E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043E2B" w:rsidRDefault="00FD3C16" w:rsidP="00625884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</w:p>
        </w:tc>
      </w:tr>
      <w:tr w:rsidR="00FD3C16" w:rsidRPr="00043E2B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043E2B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043E2B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</w:tr>
      <w:tr w:rsidR="00FD3C16" w:rsidRPr="00043E2B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043E2B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043E2B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</w:tr>
      <w:tr w:rsidR="00FD3C16" w:rsidRPr="00043E2B" w:rsidTr="005D012E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043E2B" w:rsidRDefault="00FD3C16" w:rsidP="005D012E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Фебруар 202</w:t>
            </w:r>
            <w:r w:rsidR="005D012E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16" w:rsidRPr="00043E2B" w:rsidRDefault="00FD3C16" w:rsidP="00625884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</w:p>
        </w:tc>
      </w:tr>
      <w:tr w:rsidR="00FD3C16" w:rsidRPr="00043E2B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043E2B" w:rsidRDefault="00FD3C16" w:rsidP="005D012E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Март 202</w:t>
            </w:r>
            <w:r w:rsidR="005D012E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043E2B" w:rsidRDefault="00FD3C16" w:rsidP="00625884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</w:p>
        </w:tc>
      </w:tr>
      <w:tr w:rsidR="00FD3C16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9C0E17" w:rsidRDefault="00FD3C16" w:rsidP="005D012E">
            <w:pPr>
              <w:suppressAutoHyphens/>
              <w:rPr>
                <w:rFonts w:ascii="Arial" w:hAnsi="Arial" w:cs="Arial"/>
                <w:sz w:val="20"/>
                <w:szCs w:val="20"/>
                <w:lang w:val="sr-Cyrl-RS" w:eastAsia="hr-HR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Април 202</w:t>
            </w:r>
            <w:r w:rsidR="005D012E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Default="00FD3C16" w:rsidP="00625884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</w:p>
        </w:tc>
      </w:tr>
      <w:tr w:rsidR="00FD3C16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sr-Cyrl-CS"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УКУПНО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Default="00FD3C16" w:rsidP="00625884">
            <w:pPr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sr-Cyrl-CS" w:eastAsia="hr-HR"/>
              </w:rPr>
            </w:pPr>
          </w:p>
        </w:tc>
      </w:tr>
      <w:tr w:rsidR="00FD3C16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</w:tr>
    </w:tbl>
    <w:p w:rsidR="00FD3C16" w:rsidRDefault="00FD3C16" w:rsidP="00FD3C16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Количина природног гаса одређиваће се на основу остварене потрошње Наручиоца на месту испоруке;</w:t>
      </w:r>
    </w:p>
    <w:p w:rsidR="00FD3C16" w:rsidRDefault="00FD3C16" w:rsidP="00FD3C16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Количина испорученог компримованог природног гаса изражава у јединицама енергије </w:t>
      </w:r>
      <w:r>
        <w:rPr>
          <w:rFonts w:ascii="Arial" w:hAnsi="Arial" w:cs="Arial"/>
          <w:b/>
          <w:sz w:val="20"/>
          <w:szCs w:val="20"/>
          <w:lang w:val="sr-Latn-RS"/>
        </w:rPr>
        <w:t>[к</w:t>
      </w:r>
      <w:r>
        <w:rPr>
          <w:rFonts w:ascii="Arial" w:hAnsi="Arial" w:cs="Arial"/>
          <w:b/>
          <w:sz w:val="20"/>
          <w:szCs w:val="20"/>
          <w:lang w:val="en-US"/>
        </w:rPr>
        <w:t>Wh</w:t>
      </w:r>
      <w:r>
        <w:rPr>
          <w:rFonts w:ascii="Arial" w:hAnsi="Arial" w:cs="Arial"/>
          <w:b/>
          <w:sz w:val="20"/>
          <w:szCs w:val="20"/>
          <w:lang w:val="sr-Latn-RS"/>
        </w:rPr>
        <w:t>],</w:t>
      </w:r>
      <w:r>
        <w:rPr>
          <w:rFonts w:ascii="Arial" w:hAnsi="Arial" w:cs="Arial"/>
          <w:sz w:val="20"/>
          <w:szCs w:val="20"/>
          <w:lang w:val="sr-Latn-RS"/>
        </w:rPr>
        <w:t xml:space="preserve"> а запремина испорученог природног гаса се мери одговарајућим мерним уређајима, са мерилом запремине физички протеклог природног гаса у радном стању и мерилима радне температуре и радног притиска за аутоматску корекцију измерене запремине физички протеклог природног гаса на запремину гаса у стандардном стању (коректором);</w:t>
      </w:r>
    </w:p>
    <w:p w:rsidR="00FD3C16" w:rsidRDefault="00FD3C16" w:rsidP="00FD3C16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Очитавање испоручених количина врши се на мерним уређајима примопредаје гаса у мерно регулационој станици Наручиоца, у присуству представника Испоручиоца и Наручиоца, а очитана стања се евидентирају у Протоколу (записник о очитавању) о примопредаји компримованог природног гаса. У случају изостанка присуства Испоручиоца приликом редовног, месечног очитавања или најављеног ванредног очитавања, записник о очитавању ће бити валидан и само са потписом представника Наручиоца;</w:t>
      </w:r>
    </w:p>
    <w:p w:rsidR="00FD3C16" w:rsidRDefault="00FD3C16" w:rsidP="00FD3C16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У случају неисправности мерних уређаја или сумње у исправност мерних уређаја, Испоручилац и Наручилац ће посебним записником усагласити начин утврђивања потрошених количина гаса;</w:t>
      </w:r>
    </w:p>
    <w:p w:rsidR="00FD3C16" w:rsidRDefault="00FD3C16" w:rsidP="00FD3C1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Енергија природног гаса сведена на стандардно стање, рачунски се коригује по топлотној вредности (H</w:t>
      </w:r>
      <w:r>
        <w:rPr>
          <w:rFonts w:ascii="Arial" w:hAnsi="Arial" w:cs="Arial"/>
          <w:sz w:val="20"/>
          <w:szCs w:val="20"/>
          <w:vertAlign w:val="subscript"/>
          <w:lang w:val="sr-Latn-RS"/>
        </w:rPr>
        <w:t>d</w:t>
      </w:r>
      <w:r>
        <w:rPr>
          <w:rFonts w:ascii="Arial" w:hAnsi="Arial" w:cs="Arial"/>
          <w:sz w:val="20"/>
          <w:szCs w:val="20"/>
          <w:lang w:val="sr-Latn-RS"/>
        </w:rPr>
        <w:t>) на запремину која се користи при обрачуну испорученог природног гаса (обрачунска запремина);</w:t>
      </w:r>
    </w:p>
    <w:p w:rsidR="00FD3C16" w:rsidRDefault="00FD3C16" w:rsidP="00FD3C1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Корекција запремине се врши према просечној доњој топлотној вредности енергента за обрачунски период;</w:t>
      </w:r>
    </w:p>
    <w:p w:rsidR="00FD3C16" w:rsidRDefault="00FD3C16" w:rsidP="00FD3C1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Стандарднa запремина природног гаса [Sm</w:t>
      </w:r>
      <w:r>
        <w:rPr>
          <w:rFonts w:ascii="Arial" w:hAnsi="Arial" w:cs="Arial"/>
          <w:sz w:val="20"/>
          <w:szCs w:val="20"/>
          <w:vertAlign w:val="superscript"/>
          <w:lang w:val="sr-Latn-RS"/>
        </w:rPr>
        <w:t>3</w:t>
      </w:r>
      <w:r>
        <w:rPr>
          <w:rFonts w:ascii="Arial" w:hAnsi="Arial" w:cs="Arial"/>
          <w:sz w:val="20"/>
          <w:szCs w:val="20"/>
          <w:lang w:val="sr-Latn-RS"/>
        </w:rPr>
        <w:t>] – запремина природног гаса при температури Т= 288,15 К (15</w:t>
      </w:r>
      <w:r>
        <w:rPr>
          <w:rFonts w:ascii="Arial" w:hAnsi="Arial" w:cs="Arial"/>
          <w:sz w:val="20"/>
          <w:szCs w:val="20"/>
          <w:vertAlign w:val="superscript"/>
          <w:lang w:val="sr-Latn-RS"/>
        </w:rPr>
        <w:t>о</w:t>
      </w:r>
      <w:r>
        <w:rPr>
          <w:rFonts w:ascii="Arial" w:hAnsi="Arial" w:cs="Arial"/>
          <w:sz w:val="20"/>
          <w:szCs w:val="20"/>
          <w:lang w:val="sr-Latn-RS"/>
        </w:rPr>
        <w:t>C) и притиску p=1,01325 bar;</w:t>
      </w:r>
    </w:p>
    <w:p w:rsidR="00FD3C16" w:rsidRDefault="00FD3C16" w:rsidP="00FD3C1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Доња топлотна моћ природног гаса је 33.338,35 kJ/Sm</w:t>
      </w:r>
      <w:r>
        <w:rPr>
          <w:rFonts w:ascii="Arial" w:hAnsi="Arial" w:cs="Arial"/>
          <w:sz w:val="20"/>
          <w:szCs w:val="20"/>
          <w:vertAlign w:val="superscript"/>
          <w:lang w:val="sr-Latn-RS"/>
        </w:rPr>
        <w:t>3</w:t>
      </w:r>
      <w:r>
        <w:rPr>
          <w:rFonts w:ascii="Arial" w:hAnsi="Arial" w:cs="Arial"/>
          <w:sz w:val="20"/>
          <w:szCs w:val="20"/>
          <w:lang w:val="sr-Latn-RS"/>
        </w:rPr>
        <w:t>;</w:t>
      </w:r>
    </w:p>
    <w:p w:rsidR="00FD3C16" w:rsidRDefault="00FD3C16" w:rsidP="00FD3C1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Природни гас који је понуђен мора да задовољи доњи Wobbe –ов индекс у границама од 42 – 46 МЈ/m</w:t>
      </w:r>
      <w:r>
        <w:rPr>
          <w:rFonts w:ascii="Arial" w:hAnsi="Arial" w:cs="Arial"/>
          <w:sz w:val="20"/>
          <w:szCs w:val="20"/>
          <w:vertAlign w:val="superscript"/>
          <w:lang w:val="sr-Latn-RS"/>
        </w:rPr>
        <w:t>3</w:t>
      </w:r>
      <w:r>
        <w:rPr>
          <w:rFonts w:ascii="Arial" w:hAnsi="Arial" w:cs="Arial"/>
          <w:sz w:val="20"/>
          <w:szCs w:val="20"/>
          <w:lang w:val="sr-Latn-RS"/>
        </w:rPr>
        <w:t>;</w:t>
      </w:r>
    </w:p>
    <w:p w:rsidR="00FD3C16" w:rsidRDefault="00FD3C16" w:rsidP="00FD3C1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Природни гас који је понуђен не сме да садржи нечистоће, смолу или супстанце које производе смолу и течности као што су угљоводоници, кондензати, гликоли, вода и слично;</w:t>
      </w:r>
    </w:p>
    <w:p w:rsidR="00FD3C16" w:rsidRDefault="00FD3C16" w:rsidP="00FD3C1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Испоручилац се обавезује да уз фактуру достави извештај акредитоване лабораторије о квалитету природног гаса на којем је наведена  доња топлотна вредност, густина и хемијски састав и да изврши упросечавање вредности доње топлотне моћи за обрачунски период;</w:t>
      </w:r>
    </w:p>
    <w:p w:rsidR="00FD3C16" w:rsidRDefault="00FD3C16" w:rsidP="00FD3C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RS"/>
        </w:rPr>
      </w:pPr>
    </w:p>
    <w:p w:rsidR="00FD3C16" w:rsidRDefault="00FD3C16" w:rsidP="00FD3C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RS"/>
        </w:rPr>
      </w:pPr>
    </w:p>
    <w:p w:rsidR="00FD3C16" w:rsidRDefault="00FD3C16" w:rsidP="00FD3C16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Комерцијално технички услови понуде:</w:t>
      </w:r>
    </w:p>
    <w:p w:rsidR="00FD3C16" w:rsidRDefault="00FD3C16" w:rsidP="00FD3C16">
      <w:pPr>
        <w:rPr>
          <w:rFonts w:ascii="Arial" w:hAnsi="Arial" w:cs="Arial"/>
          <w:sz w:val="20"/>
          <w:szCs w:val="20"/>
          <w:lang w:val="sr-Latn-RS" w:eastAsia="zh-CN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- Уговарање се врши по јединичној цени, а до </w:t>
      </w:r>
      <w:r w:rsidR="00C312D9">
        <w:rPr>
          <w:rFonts w:ascii="Arial" w:hAnsi="Arial" w:cs="Arial"/>
          <w:sz w:val="20"/>
          <w:szCs w:val="20"/>
          <w:lang w:val="sr-Cyrl-RS"/>
        </w:rPr>
        <w:t>процењене вредности набавке број 32/25 партија 1.</w:t>
      </w:r>
      <w:r w:rsidR="0068439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 xml:space="preserve">до </w:t>
      </w:r>
      <w:r w:rsidR="00C312D9" w:rsidRPr="00C312D9">
        <w:rPr>
          <w:rFonts w:ascii="Arial" w:hAnsi="Arial" w:cs="Arial"/>
          <w:b/>
          <w:sz w:val="20"/>
          <w:szCs w:val="20"/>
          <w:lang w:val="sr-Cyrl-RS"/>
        </w:rPr>
        <w:t>65.000.000,00</w:t>
      </w:r>
      <w:r>
        <w:rPr>
          <w:rFonts w:ascii="Arial" w:hAnsi="Arial" w:cs="Arial"/>
          <w:sz w:val="20"/>
          <w:szCs w:val="20"/>
          <w:lang w:val="sr-Latn-RS" w:eastAsia="zh-CN"/>
        </w:rPr>
        <w:t xml:space="preserve"> динара без ПДВ-а;</w:t>
      </w:r>
    </w:p>
    <w:p w:rsidR="00FD3C16" w:rsidRDefault="00FD3C16" w:rsidP="00FD3C16">
      <w:pPr>
        <w:rPr>
          <w:rFonts w:ascii="Arial" w:hAnsi="Arial" w:cs="Arial"/>
          <w:sz w:val="20"/>
          <w:szCs w:val="20"/>
          <w:lang w:val="sr-Latn-RS" w:eastAsia="zh-CN"/>
        </w:rPr>
      </w:pPr>
      <w:r>
        <w:rPr>
          <w:rFonts w:ascii="Arial" w:hAnsi="Arial" w:cs="Arial"/>
          <w:sz w:val="20"/>
          <w:szCs w:val="20"/>
          <w:lang w:val="sr-Latn-RS" w:eastAsia="zh-CN"/>
        </w:rPr>
        <w:t xml:space="preserve"> - наручилац задржава право да изврши измену Уговора уколико се јави потреба да услед непредвиђених околности који су прецизирани  чланом 158. Закона о јавним набавкама (Сл.гласник 91/19</w:t>
      </w:r>
      <w:r w:rsidR="00C312D9">
        <w:rPr>
          <w:rFonts w:ascii="Arial" w:hAnsi="Arial" w:cs="Arial"/>
          <w:sz w:val="20"/>
          <w:szCs w:val="20"/>
          <w:lang w:val="sr-Cyrl-RS" w:eastAsia="zh-CN"/>
        </w:rPr>
        <w:t xml:space="preserve"> и 92/23</w:t>
      </w:r>
      <w:r>
        <w:rPr>
          <w:rFonts w:ascii="Arial" w:hAnsi="Arial" w:cs="Arial"/>
          <w:sz w:val="20"/>
          <w:szCs w:val="20"/>
          <w:lang w:val="sr-Latn-RS" w:eastAsia="zh-CN"/>
        </w:rPr>
        <w:t>) изврши повећање уговорене вредности ( повећање цене  или количинеКПГ-а) до +50% од уговорене вредности , што ће бити регулисано Анексом Уговора.</w:t>
      </w:r>
    </w:p>
    <w:p w:rsidR="00BC53C0" w:rsidRPr="00BC53C0" w:rsidRDefault="00BC53C0" w:rsidP="00FD3C16">
      <w:pPr>
        <w:rPr>
          <w:rFonts w:ascii="Arial" w:hAnsi="Arial" w:cs="Arial"/>
          <w:sz w:val="20"/>
          <w:szCs w:val="20"/>
          <w:lang w:val="sr-Cyrl-RS" w:eastAsia="zh-CN"/>
        </w:rPr>
      </w:pPr>
      <w:r>
        <w:rPr>
          <w:rFonts w:ascii="Arial" w:hAnsi="Arial" w:cs="Arial"/>
          <w:sz w:val="20"/>
          <w:szCs w:val="20"/>
          <w:lang w:val="sr-Cyrl-RS" w:eastAsia="zh-CN"/>
        </w:rPr>
        <w:t xml:space="preserve">-наручилац задржава право </w:t>
      </w:r>
      <w:r w:rsidR="00C312D9">
        <w:rPr>
          <w:rFonts w:ascii="Arial" w:hAnsi="Arial" w:cs="Arial"/>
          <w:sz w:val="20"/>
          <w:szCs w:val="20"/>
          <w:lang w:val="sr-Cyrl-RS" w:eastAsia="zh-CN"/>
        </w:rPr>
        <w:t>да</w:t>
      </w:r>
      <w:r>
        <w:rPr>
          <w:rFonts w:ascii="Arial" w:hAnsi="Arial" w:cs="Arial"/>
          <w:sz w:val="20"/>
          <w:szCs w:val="20"/>
          <w:lang w:val="sr-Cyrl-RS" w:eastAsia="zh-CN"/>
        </w:rPr>
        <w:t xml:space="preserve"> Уговор потписан  након спроведеног поступка набавке број </w:t>
      </w:r>
      <w:r w:rsidR="00C145A6">
        <w:rPr>
          <w:rFonts w:ascii="Arial" w:hAnsi="Arial" w:cs="Arial"/>
          <w:sz w:val="20"/>
          <w:szCs w:val="20"/>
          <w:lang w:val="sr-Cyrl-RS" w:eastAsia="zh-CN"/>
        </w:rPr>
        <w:t>32/25</w:t>
      </w:r>
      <w:r>
        <w:rPr>
          <w:rFonts w:ascii="Arial" w:hAnsi="Arial" w:cs="Arial"/>
          <w:sz w:val="20"/>
          <w:szCs w:val="20"/>
          <w:lang w:val="sr-Cyrl-RS" w:eastAsia="zh-CN"/>
        </w:rPr>
        <w:t xml:space="preserve"> </w:t>
      </w:r>
      <w:r w:rsidR="00C312D9">
        <w:rPr>
          <w:rFonts w:ascii="Arial" w:hAnsi="Arial" w:cs="Arial"/>
          <w:sz w:val="20"/>
          <w:szCs w:val="20"/>
          <w:lang w:val="sr-Cyrl-RS" w:eastAsia="zh-CN"/>
        </w:rPr>
        <w:t xml:space="preserve">партија 1. </w:t>
      </w:r>
      <w:r>
        <w:rPr>
          <w:rFonts w:ascii="Arial" w:hAnsi="Arial" w:cs="Arial"/>
          <w:sz w:val="20"/>
          <w:szCs w:val="20"/>
          <w:lang w:val="sr-Cyrl-RS" w:eastAsia="zh-CN"/>
        </w:rPr>
        <w:t>важи до потписивања новог Уговора са новим добављачем</w:t>
      </w:r>
      <w:r w:rsidR="00886D1C">
        <w:rPr>
          <w:rFonts w:ascii="Arial" w:hAnsi="Arial" w:cs="Arial"/>
          <w:sz w:val="20"/>
          <w:szCs w:val="20"/>
          <w:lang w:val="sr-Cyrl-RS" w:eastAsia="zh-CN"/>
        </w:rPr>
        <w:t xml:space="preserve"> гаса </w:t>
      </w:r>
      <w:r w:rsidR="00C312D9">
        <w:rPr>
          <w:rFonts w:ascii="Arial" w:hAnsi="Arial" w:cs="Arial"/>
          <w:sz w:val="20"/>
          <w:szCs w:val="20"/>
          <w:lang w:val="sr-Cyrl-RS" w:eastAsia="zh-CN"/>
        </w:rPr>
        <w:t>због промене енергента</w:t>
      </w:r>
      <w:r>
        <w:rPr>
          <w:rFonts w:ascii="Arial" w:hAnsi="Arial" w:cs="Arial"/>
          <w:sz w:val="20"/>
          <w:szCs w:val="20"/>
          <w:lang w:val="sr-Cyrl-RS" w:eastAsia="zh-CN"/>
        </w:rPr>
        <w:t xml:space="preserve">, а након извршене реализације Пројекта гасификације који спроводи Град Пирот.  </w:t>
      </w:r>
    </w:p>
    <w:p w:rsidR="00FD3C16" w:rsidRPr="00043E2B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b/>
          <w:sz w:val="20"/>
          <w:szCs w:val="20"/>
          <w:lang w:val="sr-Cyrl-CS" w:eastAsia="en-US"/>
        </w:rPr>
      </w:pPr>
      <w:r w:rsidRPr="00043E2B">
        <w:rPr>
          <w:rFonts w:ascii="Arial" w:hAnsi="Arial" w:cs="Arial"/>
          <w:b/>
          <w:sz w:val="20"/>
          <w:szCs w:val="20"/>
          <w:lang w:val="sr-Cyrl-CS"/>
        </w:rPr>
        <w:t xml:space="preserve">Начин и услови плаћања: авансно плаћање према месечној динамици до 5 (петог) у месецу према </w:t>
      </w:r>
      <w:r w:rsidRPr="00043E2B">
        <w:rPr>
          <w:rFonts w:ascii="Arial" w:hAnsi="Arial" w:cs="Arial"/>
          <w:b/>
          <w:sz w:val="20"/>
          <w:szCs w:val="20"/>
        </w:rPr>
        <w:t>предрачуну</w:t>
      </w:r>
      <w:r w:rsidRPr="00043E2B">
        <w:rPr>
          <w:rFonts w:ascii="Arial" w:hAnsi="Arial" w:cs="Arial"/>
          <w:b/>
          <w:sz w:val="20"/>
          <w:szCs w:val="20"/>
          <w:lang w:val="sr-Cyrl-CS"/>
        </w:rPr>
        <w:t xml:space="preserve"> које се састоје од фиксног и варијабилног дела;</w:t>
      </w:r>
    </w:p>
    <w:p w:rsidR="00FD3C16" w:rsidRPr="00043E2B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Фактурисање испоручених количина гаса врши се једном месечно. На фактури се исказује количина преузетог гаса која је авансно плаћена, а за евентуални вишак преузетог гаса се обрачун врши по ценама за одложено плаћање  са валутом плаћања наведеном у понуди а не краћом од 30 дана од дана пријема исправне фактуре .</w:t>
      </w:r>
    </w:p>
    <w:p w:rsidR="00FD3C16" w:rsidRPr="00043E2B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Испоручилац доставља фактуре најкасније 5 (пет) дана од датума промета (очитавања мерила потрошње гаса);</w:t>
      </w:r>
    </w:p>
    <w:p w:rsidR="00FD3C16" w:rsidRPr="00043E2B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 xml:space="preserve">Обрачунски период је месец дана са очитавањем 1.-ог у месецу у </w:t>
      </w:r>
      <w:r w:rsidRPr="00043E2B">
        <w:rPr>
          <w:rFonts w:ascii="Arial" w:hAnsi="Arial" w:cs="Arial"/>
          <w:sz w:val="20"/>
          <w:szCs w:val="20"/>
        </w:rPr>
        <w:t>9</w:t>
      </w:r>
      <w:r w:rsidRPr="00043E2B">
        <w:rPr>
          <w:rFonts w:ascii="Arial" w:hAnsi="Arial" w:cs="Arial"/>
          <w:sz w:val="20"/>
          <w:szCs w:val="20"/>
          <w:lang w:val="sr-Cyrl-CS"/>
        </w:rPr>
        <w:t>:00 часова, за претходни месец;</w:t>
      </w:r>
    </w:p>
    <w:p w:rsidR="00FD3C16" w:rsidRPr="00043E2B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Плаћање се врши по јединичним ценама до уговорене вредности;</w:t>
      </w:r>
    </w:p>
    <w:p w:rsidR="00FD3C16" w:rsidRPr="00043E2B" w:rsidRDefault="00FD3C16" w:rsidP="00FD3C16">
      <w:pPr>
        <w:numPr>
          <w:ilvl w:val="0"/>
          <w:numId w:val="21"/>
        </w:numPr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bCs/>
          <w:sz w:val="20"/>
          <w:szCs w:val="20"/>
          <w:lang w:val="sr-Latn-RS"/>
        </w:rPr>
        <w:t>Јединична цена се састоји из варијабилног и фиксног дела , накнаде за унапређење енергетске ефикасности и и других накнада које  обав</w:t>
      </w:r>
      <w:r w:rsidRPr="00043E2B">
        <w:rPr>
          <w:rFonts w:ascii="Arial" w:hAnsi="Arial" w:cs="Arial"/>
          <w:bCs/>
          <w:sz w:val="20"/>
          <w:szCs w:val="20"/>
          <w:lang w:val="en-US"/>
        </w:rPr>
        <w:t>e</w:t>
      </w:r>
      <w:r w:rsidRPr="00043E2B">
        <w:rPr>
          <w:rFonts w:ascii="Arial" w:hAnsi="Arial" w:cs="Arial"/>
          <w:bCs/>
          <w:sz w:val="20"/>
          <w:szCs w:val="20"/>
          <w:lang w:val="sr-Latn-RS"/>
        </w:rPr>
        <w:t>зују  обвезника- испоручиоца КПГ-а;</w:t>
      </w:r>
    </w:p>
    <w:p w:rsidR="00FD3C16" w:rsidRDefault="00FD3C16" w:rsidP="00FD3C16">
      <w:pPr>
        <w:numPr>
          <w:ilvl w:val="0"/>
          <w:numId w:val="21"/>
        </w:numPr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sr-Latn-RS"/>
        </w:rPr>
      </w:pPr>
      <w:r w:rsidRPr="00043E2B">
        <w:rPr>
          <w:rFonts w:ascii="Arial" w:hAnsi="Arial" w:cs="Arial"/>
          <w:sz w:val="20"/>
          <w:szCs w:val="20"/>
          <w:lang w:val="sr-Latn-RS"/>
        </w:rPr>
        <w:t>У  складу са Законом о накандама за коришћење јавних добара (</w:t>
      </w:r>
      <w:r>
        <w:rPr>
          <w:rFonts w:ascii="Arial" w:hAnsi="Arial" w:cs="Arial"/>
          <w:sz w:val="20"/>
          <w:szCs w:val="20"/>
          <w:lang w:val="sr-Latn-RS"/>
        </w:rPr>
        <w:t xml:space="preserve"> Сл.гласник РС бр.95/2019,49/2019 и 86/2019 )  обвезник накнаде за унапређење енергетске ефикасности  је енергетски субјект који обавља енергетску делатност снабдевања природним гасом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односно испоручилац КПГ-а ;</w:t>
      </w:r>
    </w:p>
    <w:p w:rsidR="00FD3C16" w:rsidRDefault="00FD3C16" w:rsidP="00FD3C16">
      <w:pPr>
        <w:numPr>
          <w:ilvl w:val="0"/>
          <w:numId w:val="21"/>
        </w:numPr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Cs/>
          <w:sz w:val="20"/>
          <w:szCs w:val="20"/>
          <w:lang w:val="sr-Latn-RS"/>
        </w:rPr>
        <w:t>Варијабилни део преставља јединичну цену по којој Испоручилац набавља природни гас од свог Снабдевача. Уз понуду доставити копију документа на основу којег је одређена јединична цена на дан подношења понуде;</w:t>
      </w:r>
    </w:p>
    <w:p w:rsidR="00FD3C16" w:rsidRDefault="00FD3C16" w:rsidP="00FD3C16">
      <w:pPr>
        <w:numPr>
          <w:ilvl w:val="0"/>
          <w:numId w:val="21"/>
        </w:numPr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Саставни део фактуре је документ којим Испоручилац потврђује да је купио природни гас по приказаној јединичној цени;</w:t>
      </w:r>
    </w:p>
    <w:p w:rsidR="00FD3C16" w:rsidRDefault="00FD3C16" w:rsidP="00FD3C16">
      <w:pPr>
        <w:numPr>
          <w:ilvl w:val="0"/>
          <w:numId w:val="21"/>
        </w:numPr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Фиксни део је непроменљив за све време важења уговора;</w:t>
      </w:r>
    </w:p>
    <w:p w:rsidR="00FD3C16" w:rsidRPr="00043E2B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Важност - опција понуде:  30 дана од дана отварања понуде;</w:t>
      </w:r>
    </w:p>
    <w:p w:rsidR="00FD3C16" w:rsidRPr="00043E2B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</w:rPr>
        <w:t>Понуђач је у обавези да пре почетка</w:t>
      </w:r>
      <w:r>
        <w:rPr>
          <w:rFonts w:ascii="Arial" w:hAnsi="Arial" w:cs="Arial"/>
        </w:rPr>
        <w:t xml:space="preserve"> </w:t>
      </w:r>
      <w:r w:rsidRPr="00043E2B">
        <w:rPr>
          <w:rFonts w:ascii="Arial" w:hAnsi="Arial" w:cs="Arial"/>
          <w:sz w:val="20"/>
          <w:szCs w:val="20"/>
        </w:rPr>
        <w:t xml:space="preserve">испоруке компримованог природног гаса, набави </w:t>
      </w:r>
      <w:proofErr w:type="gramStart"/>
      <w:r w:rsidRPr="00043E2B">
        <w:rPr>
          <w:rFonts w:ascii="Arial" w:hAnsi="Arial" w:cs="Arial"/>
          <w:sz w:val="20"/>
          <w:szCs w:val="20"/>
        </w:rPr>
        <w:t>и  угради</w:t>
      </w:r>
      <w:proofErr w:type="gramEnd"/>
      <w:r w:rsidRPr="00043E2B">
        <w:rPr>
          <w:rFonts w:ascii="Arial" w:hAnsi="Arial" w:cs="Arial"/>
          <w:sz w:val="20"/>
          <w:szCs w:val="20"/>
        </w:rPr>
        <w:t xml:space="preserve"> код наручиоца на локацији –котларница ,, Сењак,, у Пироту о свом трошку за период извршења уговора мерно регулациону станицу </w:t>
      </w:r>
      <w:r w:rsidRPr="00043E2B">
        <w:rPr>
          <w:rFonts w:ascii="Arial" w:hAnsi="Arial" w:cs="Arial"/>
          <w:sz w:val="20"/>
          <w:szCs w:val="20"/>
          <w:lang w:val="sr-Cyrl-CS"/>
        </w:rPr>
        <w:t>- техничких каректеристика како је прецизирано у Техничкој спецификацији –Образац бр.5. Конкурсне документације.</w:t>
      </w:r>
    </w:p>
    <w:p w:rsidR="00FD3C16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  <w:sz w:val="20"/>
          <w:szCs w:val="20"/>
          <w:lang w:val="sr-Cyrl-CS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 xml:space="preserve">Понуђач  је у обавези да након  извршења уговора, односно извршене испоруке уговорених количина  КПГ-а  ,на захтев наручиоца преузме   мерно регулациону станицу   са локације наручиоца-котларница,, Сењак,, у Пироту. </w:t>
      </w:r>
    </w:p>
    <w:p w:rsidR="00886D1C" w:rsidRPr="00D25CA4" w:rsidRDefault="00886D1C" w:rsidP="003A5757">
      <w:pPr>
        <w:pStyle w:val="NoSpacing"/>
        <w:numPr>
          <w:ilvl w:val="0"/>
          <w:numId w:val="21"/>
        </w:numPr>
        <w:suppressAutoHyphens w:val="0"/>
        <w:ind w:left="540"/>
        <w:jc w:val="both"/>
        <w:rPr>
          <w:rFonts w:ascii="Arial" w:hAnsi="Arial" w:cs="Arial"/>
          <w:sz w:val="20"/>
          <w:szCs w:val="20"/>
          <w:lang w:val="sr-Cyrl-CS"/>
        </w:rPr>
      </w:pPr>
      <w:r w:rsidRPr="00D25CA4">
        <w:rPr>
          <w:rFonts w:ascii="Arial" w:hAnsi="Arial" w:cs="Arial"/>
          <w:sz w:val="20"/>
          <w:szCs w:val="20"/>
          <w:lang w:val="sr-Cyrl-CS"/>
        </w:rPr>
        <w:t xml:space="preserve">  Изузетно уколико Наручилац ЈКП,,Градска топлана,, Пирот из објетивних околности потпише нови Уговор са новим изабраним добављачем гаса због реализације Пројекта гасификације који спроводи Град Пирот, понуђач,изабрани испоручилац енергента у овај набавци у обавези је да       мерно регулациону станицу  деинсталира  и исту преузиме са локације котларница,, Сењак,, у Пироту након завршетка грејне сезоне 202</w:t>
      </w:r>
      <w:r w:rsidR="00C145A6" w:rsidRPr="00D25CA4">
        <w:rPr>
          <w:rFonts w:ascii="Arial" w:hAnsi="Arial" w:cs="Arial"/>
          <w:sz w:val="20"/>
          <w:szCs w:val="20"/>
          <w:lang w:val="sr-Cyrl-CS"/>
        </w:rPr>
        <w:t>5</w:t>
      </w:r>
      <w:r w:rsidRPr="00D25CA4">
        <w:rPr>
          <w:rFonts w:ascii="Arial" w:hAnsi="Arial" w:cs="Arial"/>
          <w:sz w:val="20"/>
          <w:szCs w:val="20"/>
          <w:lang w:val="sr-Cyrl-CS"/>
        </w:rPr>
        <w:t>/202</w:t>
      </w:r>
      <w:r w:rsidR="00C145A6" w:rsidRPr="00D25CA4">
        <w:rPr>
          <w:rFonts w:ascii="Arial" w:hAnsi="Arial" w:cs="Arial"/>
          <w:sz w:val="20"/>
          <w:szCs w:val="20"/>
          <w:lang w:val="sr-Cyrl-CS"/>
        </w:rPr>
        <w:t>6</w:t>
      </w:r>
      <w:r w:rsidRPr="00D25CA4">
        <w:rPr>
          <w:rFonts w:ascii="Arial" w:hAnsi="Arial" w:cs="Arial"/>
          <w:sz w:val="20"/>
          <w:szCs w:val="20"/>
          <w:lang w:val="sr-Cyrl-CS"/>
        </w:rPr>
        <w:t xml:space="preserve"> године.  </w:t>
      </w:r>
    </w:p>
    <w:p w:rsidR="00FD3C16" w:rsidRDefault="00FD3C16" w:rsidP="00FD3C16">
      <w:pPr>
        <w:pStyle w:val="NoSpacing"/>
        <w:numPr>
          <w:ilvl w:val="0"/>
          <w:numId w:val="21"/>
        </w:numPr>
        <w:suppressAutoHyphens w:val="0"/>
        <w:ind w:left="540" w:hanging="540"/>
        <w:jc w:val="both"/>
        <w:rPr>
          <w:rFonts w:ascii="Arial" w:hAnsi="Arial" w:cs="Arial"/>
        </w:rPr>
      </w:pPr>
      <w:r w:rsidRPr="00043E2B">
        <w:rPr>
          <w:rFonts w:ascii="Arial" w:hAnsi="Arial" w:cs="Arial"/>
          <w:sz w:val="20"/>
          <w:szCs w:val="20"/>
          <w:lang w:val="sr-Cyrl-CS"/>
        </w:rPr>
        <w:t>Понуђач је у обавези да одржава мерно регулациону ста</w:t>
      </w:r>
      <w:r w:rsidRPr="00043E2B">
        <w:rPr>
          <w:rFonts w:ascii="Arial" w:hAnsi="Arial" w:cs="Arial"/>
          <w:b/>
          <w:sz w:val="20"/>
          <w:szCs w:val="20"/>
          <w:lang w:val="sr-Cyrl-CS"/>
        </w:rPr>
        <w:t>ницу</w:t>
      </w:r>
      <w:r w:rsidRPr="00043E2B">
        <w:rPr>
          <w:rFonts w:ascii="Arial" w:hAnsi="Arial" w:cs="Arial"/>
          <w:sz w:val="20"/>
          <w:szCs w:val="20"/>
          <w:lang w:val="sr-Cyrl-CS"/>
        </w:rPr>
        <w:t xml:space="preserve"> у исправном</w:t>
      </w:r>
      <w:r w:rsidRPr="00043E2B">
        <w:rPr>
          <w:rFonts w:ascii="Arial" w:hAnsi="Arial" w:cs="Arial"/>
          <w:color w:val="FF0000"/>
          <w:sz w:val="20"/>
          <w:szCs w:val="20"/>
          <w:lang w:val="sr-Cyrl-CS"/>
        </w:rPr>
        <w:t xml:space="preserve"> </w:t>
      </w:r>
      <w:r w:rsidRPr="00043E2B">
        <w:rPr>
          <w:rFonts w:ascii="Arial" w:hAnsi="Arial" w:cs="Arial"/>
          <w:sz w:val="20"/>
          <w:szCs w:val="20"/>
          <w:lang w:val="sr-Cyrl-CS"/>
        </w:rPr>
        <w:t>стању током извршења уговора , односно испоруке уговорних количина КПГ-а</w:t>
      </w:r>
      <w:r>
        <w:rPr>
          <w:rFonts w:ascii="Arial" w:hAnsi="Arial" w:cs="Arial"/>
          <w:lang w:val="sr-Cyrl-CS"/>
        </w:rPr>
        <w:t xml:space="preserve">  .</w:t>
      </w:r>
    </w:p>
    <w:p w:rsidR="00FD3C16" w:rsidRDefault="00FD3C16" w:rsidP="00FD3C16">
      <w:pPr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Табела 1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379"/>
        <w:gridCol w:w="2128"/>
      </w:tblGrid>
      <w:tr w:rsidR="00FD3C16" w:rsidTr="00FD3C16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Ознака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                Опис формирања цене авансно плаћање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    Цена</w:t>
            </w:r>
          </w:p>
        </w:tc>
      </w:tr>
      <w:tr w:rsidR="00FD3C16" w:rsidTr="00FD3C16">
        <w:trPr>
          <w:cantSplit/>
          <w:trHeight w:val="56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vertAlign w:val="superscript"/>
                <w:lang w:val="sr-Cyrl-C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ЈЦ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sr-Latn-R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Јединична цена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РСД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kWh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- променљива вредност (уписати вредност на дан подношења понуде) 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за авансно плаћање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</w:p>
        </w:tc>
      </w:tr>
      <w:tr w:rsidR="00FD3C16" w:rsidTr="00FD3C16">
        <w:trPr>
          <w:cantSplit/>
          <w:trHeight w:val="56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vertAlign w:val="superscript"/>
                <w:lang w:val="sr-Cyrl-CS"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 xml:space="preserve">ФВ 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R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Додата вредност у РСД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kWh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- фиксна вредност 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за авансно плаћање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</w:p>
        </w:tc>
      </w:tr>
      <w:tr w:rsidR="00FD3C16" w:rsidTr="00FD3C16">
        <w:trPr>
          <w:cantSplit/>
          <w:trHeight w:val="56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УЦ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Укупна јединична цена у РСД/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kWh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(УЦ = ЈЦ + ФВ) на дан подношења понуде за авансно плаћање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</w:p>
        </w:tc>
      </w:tr>
    </w:tbl>
    <w:p w:rsidR="00FD3C16" w:rsidRDefault="00FD3C16" w:rsidP="00FD3C16">
      <w:pPr>
        <w:ind w:left="6480" w:firstLine="720"/>
        <w:rPr>
          <w:rFonts w:ascii="Arial" w:hAnsi="Arial" w:cs="Arial"/>
          <w:sz w:val="20"/>
          <w:szCs w:val="20"/>
          <w:lang w:val="sr-Cyrl-CS" w:eastAsia="hr-HR"/>
        </w:rPr>
      </w:pPr>
    </w:p>
    <w:p w:rsidR="00FD3C16" w:rsidRDefault="00FD3C16" w:rsidP="00FD3C16">
      <w:pPr>
        <w:ind w:left="6480" w:firstLine="720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Latn-RS"/>
        </w:rPr>
        <w:t>(цена без ПДВ)</w:t>
      </w:r>
      <w:r>
        <w:rPr>
          <w:rFonts w:ascii="Arial" w:hAnsi="Arial" w:cs="Arial"/>
          <w:sz w:val="20"/>
          <w:szCs w:val="20"/>
          <w:lang w:val="sr-Latn-RS"/>
        </w:rPr>
        <w:t xml:space="preserve">  </w:t>
      </w:r>
    </w:p>
    <w:p w:rsidR="00FD3C16" w:rsidRDefault="00FD3C16" w:rsidP="00FD3C16">
      <w:pPr>
        <w:ind w:left="6480" w:firstLine="720"/>
        <w:rPr>
          <w:rFonts w:ascii="Arial" w:hAnsi="Arial" w:cs="Arial"/>
          <w:sz w:val="20"/>
          <w:szCs w:val="20"/>
          <w:lang w:val="sr-Latn-RS" w:eastAsia="zh-CN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379"/>
        <w:gridCol w:w="2128"/>
      </w:tblGrid>
      <w:tr w:rsidR="00FD3C16" w:rsidTr="00FD3C16">
        <w:trPr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Ознака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                Опис формирања цене одложено плаћање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    Цена</w:t>
            </w:r>
          </w:p>
        </w:tc>
      </w:tr>
      <w:tr w:rsidR="00FD3C16" w:rsidTr="00FD3C16">
        <w:trPr>
          <w:cantSplit/>
          <w:trHeight w:val="56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vertAlign w:val="superscript"/>
                <w:lang w:val="sr-Cyrl-C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ЈЦ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ru-RU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Јединична цена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РСД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kWh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- променљива вредност (уписати вредност на дан подношења понуде)  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за одложено плаћање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</w:p>
        </w:tc>
      </w:tr>
      <w:tr w:rsidR="00FD3C16" w:rsidTr="00FD3C16">
        <w:trPr>
          <w:cantSplit/>
          <w:trHeight w:val="56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vertAlign w:val="superscript"/>
                <w:lang w:val="sr-Cyrl-CS"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 xml:space="preserve">ФВ 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R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Додата вредност у РСД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//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kWh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 - фиксна вредност 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за одложено плаћање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</w:p>
        </w:tc>
      </w:tr>
      <w:tr w:rsidR="00FD3C16" w:rsidTr="00FD3C16">
        <w:trPr>
          <w:cantSplit/>
          <w:trHeight w:val="56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bookmarkStart w:id="0" w:name="_Hlk531081644"/>
            <w:r>
              <w:rPr>
                <w:rFonts w:ascii="Arial" w:hAnsi="Arial" w:cs="Arial"/>
                <w:sz w:val="20"/>
                <w:szCs w:val="20"/>
                <w:lang w:val="sr-Latn-RS"/>
              </w:rPr>
              <w:t>УЦ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Укупна јединична цена у РСД/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kWh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(УЦ = ЈЦ + ФВ) на дан подношења понуде за одложено плаћање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</w:p>
        </w:tc>
      </w:tr>
    </w:tbl>
    <w:p w:rsidR="00FD3C16" w:rsidRDefault="00FD3C16" w:rsidP="00FD3C16">
      <w:pPr>
        <w:ind w:left="6480" w:firstLine="720"/>
        <w:rPr>
          <w:rFonts w:ascii="Arial" w:hAnsi="Arial" w:cs="Arial"/>
          <w:i/>
          <w:sz w:val="20"/>
          <w:szCs w:val="20"/>
          <w:lang w:val="sr-Cyrl-CS" w:eastAsia="hr-HR"/>
        </w:rPr>
      </w:pPr>
      <w:r>
        <w:rPr>
          <w:rFonts w:ascii="Arial" w:hAnsi="Arial" w:cs="Arial"/>
          <w:i/>
          <w:sz w:val="20"/>
          <w:szCs w:val="20"/>
          <w:lang w:val="sr-Latn-RS"/>
        </w:rPr>
        <w:t xml:space="preserve"> </w:t>
      </w:r>
    </w:p>
    <w:p w:rsidR="00FD3C16" w:rsidRDefault="00FD3C16" w:rsidP="00FD3C16">
      <w:pPr>
        <w:ind w:left="6480" w:firstLine="720"/>
        <w:rPr>
          <w:rFonts w:ascii="Arial" w:hAnsi="Arial" w:cs="Arial"/>
          <w:i/>
          <w:sz w:val="20"/>
          <w:szCs w:val="20"/>
          <w:lang w:val="sr-Latn-RS"/>
        </w:rPr>
      </w:pPr>
    </w:p>
    <w:p w:rsidR="00FD3C16" w:rsidRDefault="00FD3C16" w:rsidP="00FD3C16">
      <w:pPr>
        <w:ind w:left="6480" w:firstLine="720"/>
        <w:rPr>
          <w:rFonts w:ascii="Arial" w:hAnsi="Arial" w:cs="Arial"/>
          <w:i/>
          <w:sz w:val="20"/>
          <w:szCs w:val="20"/>
          <w:lang w:val="sr-Latn-RS" w:eastAsia="zh-CN"/>
        </w:rPr>
      </w:pPr>
      <w:r>
        <w:rPr>
          <w:rFonts w:ascii="Arial" w:hAnsi="Arial" w:cs="Arial"/>
          <w:i/>
          <w:sz w:val="20"/>
          <w:szCs w:val="20"/>
          <w:lang w:val="sr-Latn-RS"/>
        </w:rPr>
        <w:t xml:space="preserve"> (цена без ПДВ)</w:t>
      </w:r>
      <w:bookmarkEnd w:id="0"/>
    </w:p>
    <w:p w:rsidR="00FD3C16" w:rsidRDefault="00FD3C16" w:rsidP="00FD3C16">
      <w:pPr>
        <w:ind w:left="-284"/>
        <w:rPr>
          <w:rFonts w:ascii="Arial" w:hAnsi="Arial" w:cs="Arial"/>
          <w:sz w:val="20"/>
          <w:szCs w:val="20"/>
          <w:lang w:val="sr-Cyrl-CS" w:eastAsia="hr-HR"/>
        </w:rPr>
      </w:pPr>
    </w:p>
    <w:p w:rsidR="00FD3C16" w:rsidRDefault="00FD3C16" w:rsidP="00FD3C16">
      <w:pPr>
        <w:ind w:left="720" w:hanging="720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vertAlign w:val="superscript"/>
          <w:lang w:val="ru-RU"/>
        </w:rPr>
        <w:t>1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ab/>
        <w:t>Варијабилни део Укупне јединична цене РСД</w:t>
      </w:r>
      <w:r>
        <w:rPr>
          <w:rFonts w:ascii="Arial" w:hAnsi="Arial" w:cs="Arial"/>
          <w:sz w:val="20"/>
          <w:szCs w:val="20"/>
          <w:lang w:val="ru-RU"/>
        </w:rPr>
        <w:t>/</w:t>
      </w:r>
      <w:r>
        <w:rPr>
          <w:rFonts w:ascii="Arial" w:hAnsi="Arial" w:cs="Arial"/>
          <w:sz w:val="20"/>
          <w:szCs w:val="20"/>
          <w:lang w:val="en-US"/>
        </w:rPr>
        <w:t xml:space="preserve"> kWh</w:t>
      </w:r>
      <w:r>
        <w:rPr>
          <w:rFonts w:ascii="Arial" w:hAnsi="Arial" w:cs="Arial"/>
          <w:sz w:val="20"/>
          <w:szCs w:val="20"/>
          <w:lang w:val="sr-Latn-RS"/>
        </w:rPr>
        <w:t xml:space="preserve"> и утврђује се месечно на горе описан начин;</w:t>
      </w:r>
    </w:p>
    <w:p w:rsidR="00FD3C16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vertAlign w:val="superscript"/>
          <w:lang w:val="sr-Latn-RS"/>
        </w:rPr>
        <w:t>2</w:t>
      </w:r>
      <w:r>
        <w:rPr>
          <w:rFonts w:ascii="Arial" w:hAnsi="Arial" w:cs="Arial"/>
          <w:sz w:val="20"/>
          <w:szCs w:val="20"/>
          <w:lang w:val="sr-Latn-RS"/>
        </w:rPr>
        <w:tab/>
        <w:t>ФВ Додата вредност у РСД/</w:t>
      </w:r>
      <w:r>
        <w:rPr>
          <w:rFonts w:ascii="Arial" w:hAnsi="Arial" w:cs="Arial"/>
          <w:sz w:val="20"/>
          <w:szCs w:val="20"/>
          <w:lang w:val="en-US"/>
        </w:rPr>
        <w:t xml:space="preserve"> kWh</w:t>
      </w:r>
      <w:r>
        <w:rPr>
          <w:rFonts w:ascii="Arial" w:hAnsi="Arial" w:cs="Arial"/>
          <w:sz w:val="20"/>
          <w:szCs w:val="20"/>
          <w:lang w:val="sr-Latn-RS"/>
        </w:rPr>
        <w:t xml:space="preserve"> – фиксна део Укупне јединичне цене;</w:t>
      </w:r>
    </w:p>
    <w:p w:rsidR="00FD3C16" w:rsidRDefault="00FD3C16" w:rsidP="00FD3C16">
      <w:pPr>
        <w:rPr>
          <w:rFonts w:ascii="Arial" w:hAnsi="Arial" w:cs="Arial"/>
          <w:color w:val="FF0000"/>
          <w:sz w:val="20"/>
          <w:szCs w:val="20"/>
          <w:lang w:val="sr-Latn-RS"/>
        </w:rPr>
      </w:pPr>
    </w:p>
    <w:p w:rsidR="00FD3C16" w:rsidRDefault="00FD3C16" w:rsidP="00FD3C16">
      <w:pPr>
        <w:suppressAutoHyphens/>
        <w:rPr>
          <w:rFonts w:ascii="Arial" w:hAnsi="Arial" w:cs="Arial"/>
          <w:b/>
          <w:sz w:val="20"/>
          <w:szCs w:val="20"/>
          <w:lang w:val="sr-Latn-RS" w:eastAsia="zh-CN"/>
        </w:rPr>
      </w:pPr>
      <w:r>
        <w:rPr>
          <w:rFonts w:ascii="Arial" w:hAnsi="Arial" w:cs="Arial"/>
          <w:b/>
          <w:sz w:val="20"/>
          <w:szCs w:val="20"/>
          <w:lang w:val="sr-Latn-RS"/>
        </w:rPr>
        <w:t>НАПОМЕНА: Испоручилац  компримованог природног гаса је обвезник  накнаде  за унапређење енергетске ефикасности у РСД</w:t>
      </w:r>
      <w:r>
        <w:rPr>
          <w:rFonts w:ascii="Arial" w:hAnsi="Arial" w:cs="Arial"/>
          <w:b/>
          <w:sz w:val="20"/>
          <w:szCs w:val="20"/>
          <w:lang w:val="ru-RU"/>
        </w:rPr>
        <w:t>/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kWh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vertAlign w:val="superscript"/>
          <w:lang w:val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 xml:space="preserve"> и других накнада које  обав</w:t>
      </w:r>
      <w:r>
        <w:rPr>
          <w:rFonts w:ascii="Arial" w:hAnsi="Arial" w:cs="Arial"/>
          <w:b/>
          <w:bCs/>
          <w:sz w:val="20"/>
          <w:szCs w:val="20"/>
          <w:lang w:val="en-US"/>
        </w:rPr>
        <w:t>e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зују  обвезника- испоручиоца КПГ-а;</w:t>
      </w:r>
    </w:p>
    <w:p w:rsidR="00FD3C16" w:rsidRDefault="00FD3C16" w:rsidP="00FD3C16">
      <w:pPr>
        <w:rPr>
          <w:rFonts w:ascii="Arial" w:hAnsi="Arial" w:cs="Arial"/>
          <w:b/>
          <w:sz w:val="20"/>
          <w:szCs w:val="20"/>
          <w:lang w:val="sr-Cyrl-CS" w:eastAsia="hr-HR"/>
        </w:rPr>
      </w:pPr>
    </w:p>
    <w:p w:rsidR="00FD3C16" w:rsidRDefault="00FD3C16" w:rsidP="00FD3C16">
      <w:pPr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Табела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1868"/>
        <w:gridCol w:w="1860"/>
        <w:gridCol w:w="1857"/>
      </w:tblGrid>
      <w:tr w:rsidR="00FD3C16" w:rsidTr="00FD3C16"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Компримовани природни гас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Количина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УЦ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Укупна цена одложено плаћање</w:t>
            </w:r>
          </w:p>
        </w:tc>
      </w:tr>
      <w:tr w:rsidR="00FD3C16" w:rsidTr="00FD3C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C16" w:rsidRDefault="00FD3C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kWh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(дин/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kWh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Default="00FD3C1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(дин)</w:t>
            </w:r>
          </w:p>
        </w:tc>
      </w:tr>
      <w:tr w:rsidR="00FD3C16" w:rsidTr="00FD3C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C16" w:rsidRDefault="00FD3C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C16" w:rsidRDefault="00BA3B22" w:rsidP="001A55F9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BA3B2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8.000.000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</w:p>
        </w:tc>
      </w:tr>
      <w:tr w:rsidR="00FD3C16" w:rsidTr="00FD3C16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Навести снабдевача са којим Испоручилац има уговор о снабдевању за потребе ове набавке</w:t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</w:p>
        </w:tc>
      </w:tr>
      <w:tr w:rsidR="00FD3C16" w:rsidTr="00FD3C16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Навести места пуњења трејлера  КПГ-ом за потребе ове набавке</w:t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C16" w:rsidRDefault="00FD3C16">
            <w:pPr>
              <w:suppressAutoHyphens/>
              <w:rPr>
                <w:rFonts w:ascii="Arial" w:hAnsi="Arial" w:cs="Arial"/>
                <w:sz w:val="20"/>
                <w:szCs w:val="20"/>
                <w:lang w:val="sr-Latn-RS" w:eastAsia="zh-CN"/>
              </w:rPr>
            </w:pPr>
          </w:p>
        </w:tc>
      </w:tr>
    </w:tbl>
    <w:p w:rsidR="00FD3C16" w:rsidRDefault="00FD3C16" w:rsidP="00FD3C16">
      <w:pPr>
        <w:ind w:left="2880" w:firstLine="720"/>
        <w:rPr>
          <w:rFonts w:ascii="Arial" w:hAnsi="Arial" w:cs="Arial"/>
          <w:i/>
          <w:sz w:val="20"/>
          <w:szCs w:val="20"/>
          <w:lang w:val="sr-Latn-RS"/>
        </w:rPr>
      </w:pPr>
      <w:r>
        <w:rPr>
          <w:rFonts w:ascii="Arial" w:hAnsi="Arial" w:cs="Arial"/>
          <w:i/>
          <w:sz w:val="20"/>
          <w:szCs w:val="20"/>
          <w:lang w:val="sr-Latn-RS"/>
        </w:rPr>
        <w:t xml:space="preserve">                                                      </w:t>
      </w:r>
    </w:p>
    <w:p w:rsidR="00FD3C16" w:rsidRDefault="00FD3C16" w:rsidP="00FD3C16">
      <w:pPr>
        <w:ind w:left="2880" w:firstLine="720"/>
        <w:rPr>
          <w:rFonts w:ascii="Arial" w:hAnsi="Arial" w:cs="Arial"/>
          <w:sz w:val="20"/>
          <w:szCs w:val="20"/>
          <w:lang w:val="sr-Latn-RS" w:eastAsia="zh-CN"/>
        </w:rPr>
      </w:pPr>
      <w:r>
        <w:rPr>
          <w:rFonts w:ascii="Arial" w:hAnsi="Arial" w:cs="Arial"/>
          <w:i/>
          <w:sz w:val="20"/>
          <w:szCs w:val="20"/>
          <w:lang w:val="sr-Latn-RS"/>
        </w:rPr>
        <w:t xml:space="preserve">                                                                 (цена без ПДВ)</w:t>
      </w:r>
    </w:p>
    <w:p w:rsidR="00FD3C16" w:rsidRDefault="00FD3C16" w:rsidP="00FD3C16">
      <w:pPr>
        <w:rPr>
          <w:rFonts w:ascii="Arial" w:hAnsi="Arial" w:cs="Arial"/>
          <w:b/>
          <w:sz w:val="20"/>
          <w:szCs w:val="20"/>
          <w:lang w:val="sr-Latn-RS"/>
        </w:rPr>
      </w:pPr>
    </w:p>
    <w:p w:rsidR="00FD3C16" w:rsidRDefault="00FD3C16" w:rsidP="00FD3C16">
      <w:pPr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lang w:val="sr-Latn-RS"/>
        </w:rPr>
        <w:t>Напомене:</w:t>
      </w:r>
    </w:p>
    <w:p w:rsidR="00FD3C16" w:rsidRDefault="00FD3C16" w:rsidP="00FD3C1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Испоручилац је у обавези да пре почетка испоруке компримованог природног гаса код надлежних у  ЈКП,,Градска топлана“Пирот изврши пријаву свих лица који ће вршити послове везане за превоз КПГ-а и прикључење трејлера на МРС Купца, као и пријаву свих возила који ће учествовати у реализацији Уговора. Обавеза Испоручиоца је да приликом пријаве достави фотокопије о стручној оспособљености за обављање послова возача возила за транспорт опасног терета за све наведене возаче,  фотокопије уверења о завршеној обуци за сва лица која ће вршити активности на примању и истовару КПГ-а, фотокопије важећих АДР сертификата за сва наведена возила, као и доказе о исправности како возила тако и мобилних складишта за транспорт КПГ-а (трејлера). Лицима и возилима који немају уредну пријаву неће бити омогућен приступ местима испоруке КПГ-а;</w:t>
      </w:r>
    </w:p>
    <w:p w:rsidR="00FD3C16" w:rsidRDefault="00FD3C16" w:rsidP="00FD3C1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Испоручилац је у обавези да пре почетка испоруке Купцу достави контакт телефон и и-маил,који ће бити активан 24 сата, као и контакт особу која ће са надлежним службама ЈКП,,Градска топлана“ Пирот решавати дневне оперативне пробеме;</w:t>
      </w:r>
    </w:p>
    <w:p w:rsidR="00FD3C16" w:rsidRDefault="00FD3C16" w:rsidP="00FD3C1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Испоручилац је у обавези да се придржава прописа из области енергетике, транспорта опасне робе, противпожарне и против експлозијске заштите, Процедуре доласка и одласка возила са КПГ-ом у котларницу,,Сењак,, у Пироту. За потребе ЈКП,,Градска топлана,, Пирот и др.;</w:t>
      </w:r>
    </w:p>
    <w:p w:rsidR="00FD3C16" w:rsidRDefault="00FD3C16" w:rsidP="00FD3C1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У случају било какве неисправности мобилних складишта КПГ-а (трејлера), истицања гаса из истих или из спојева са МРС-ом, испорука ће бити одмах обустављена, а возило са неисправним трејлером удаљено из круга ЈКП,,Градска топлана“ Пирот;</w:t>
      </w:r>
    </w:p>
    <w:p w:rsidR="00FD3C16" w:rsidRDefault="00FD3C16" w:rsidP="00FD3C1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У случају  прекида у испоруци КПГ-а (а тиме и прекида у испоруци топлотне енергије и обавезности преласка на заменско гориво - мазут) нпр. услед кашњења са заменом трејлера (који нису последица блокаде у саобраћају тј. виша сила), због неисправности довеженог трејлера и сл. Купац има право да наплати пенале у вредности потрошеног мазута и вредности бонификације за период прекида у снабдевању КПГ-ом и/или реализује банкарску гаранцију за добро извршење посла</w:t>
      </w:r>
    </w:p>
    <w:p w:rsidR="00FD3C16" w:rsidRDefault="00FD3C16" w:rsidP="00FD3C1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Обавеза Испоручиоца је да за потребе исходовања сагласности Сектора за ванредне ситуације МУП-а Републике Србије за коришћење КПГ-а, достави сву тражену документацију из своје надлежности;</w:t>
      </w:r>
    </w:p>
    <w:p w:rsidR="00FD3C16" w:rsidRDefault="00FD3C16" w:rsidP="00FD3C1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Почетак испоруке</w:t>
      </w:r>
      <w:r w:rsidR="001A55F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КПГ-а уЈКП,,Градска топлана“ Пирот  је планиран  по закључењу уговора</w:t>
      </w:r>
      <w:r w:rsidR="001A55F9">
        <w:rPr>
          <w:rFonts w:ascii="Arial" w:hAnsi="Arial" w:cs="Arial"/>
          <w:sz w:val="20"/>
          <w:szCs w:val="20"/>
          <w:lang w:val="sr-Cyrl-RS"/>
        </w:rPr>
        <w:t xml:space="preserve"> и у складу са захтевима наручиоца </w:t>
      </w:r>
      <w:r>
        <w:rPr>
          <w:rFonts w:ascii="Arial" w:hAnsi="Arial" w:cs="Arial"/>
          <w:sz w:val="20"/>
          <w:szCs w:val="20"/>
          <w:lang w:val="sr-Latn-RS"/>
        </w:rPr>
        <w:t xml:space="preserve"> и добијања  предвиђених сагласности МУП-а;</w:t>
      </w:r>
    </w:p>
    <w:p w:rsidR="00FD3C16" w:rsidRDefault="00FD3C16" w:rsidP="00FD3C1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Купац </w:t>
      </w:r>
      <w:r w:rsidR="001A55F9">
        <w:rPr>
          <w:rFonts w:ascii="Arial" w:hAnsi="Arial" w:cs="Arial"/>
          <w:sz w:val="20"/>
          <w:szCs w:val="20"/>
          <w:lang w:val="sr-Cyrl-RS"/>
        </w:rPr>
        <w:t xml:space="preserve">–наручилац </w:t>
      </w:r>
      <w:r>
        <w:rPr>
          <w:rFonts w:ascii="Arial" w:hAnsi="Arial" w:cs="Arial"/>
          <w:sz w:val="20"/>
          <w:szCs w:val="20"/>
          <w:lang w:val="sr-Latn-RS"/>
        </w:rPr>
        <w:t xml:space="preserve">је у обавези да налог за испоруку или прекид испоруке достави Испоручиоцу на </w:t>
      </w:r>
      <w:r w:rsidR="001A55F9">
        <w:rPr>
          <w:rFonts w:ascii="Arial" w:hAnsi="Arial" w:cs="Arial"/>
          <w:sz w:val="20"/>
          <w:szCs w:val="20"/>
          <w:lang w:val="sr-Latn-RS"/>
        </w:rPr>
        <w:t>i-maiil</w:t>
      </w:r>
      <w:r>
        <w:rPr>
          <w:rFonts w:ascii="Arial" w:hAnsi="Arial" w:cs="Arial"/>
          <w:sz w:val="20"/>
          <w:szCs w:val="20"/>
          <w:lang w:val="sr-Latn-RS"/>
        </w:rPr>
        <w:t xml:space="preserve"> минимум 24 сата раније.</w:t>
      </w:r>
    </w:p>
    <w:p w:rsidR="00FD3C16" w:rsidRDefault="00FD3C16" w:rsidP="00FD3C16">
      <w:pPr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                                          </w:t>
      </w:r>
    </w:p>
    <w:p w:rsidR="00FD3C16" w:rsidRDefault="00FD3C16" w:rsidP="00FD3C16">
      <w:pPr>
        <w:ind w:left="2160" w:firstLine="720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                                                Потпис овлашћеног лица</w:t>
      </w:r>
    </w:p>
    <w:p w:rsidR="00FD3C16" w:rsidRDefault="00FD3C16" w:rsidP="00FD3C16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                                                                                      Понуђача </w:t>
      </w:r>
    </w:p>
    <w:p w:rsidR="00FD3C16" w:rsidRDefault="00FD3C16" w:rsidP="00FD3C1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:rsidR="00FD3C16" w:rsidRDefault="00FD3C16" w:rsidP="00FD3C1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                                                                                 ____________________________            </w:t>
      </w:r>
    </w:p>
    <w:p w:rsidR="00FD3C16" w:rsidRDefault="00FD3C16" w:rsidP="00FD3C1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 </w:t>
      </w:r>
    </w:p>
    <w:p w:rsidR="00FD3C16" w:rsidRDefault="00FD3C16" w:rsidP="00FD3C16">
      <w:pPr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         </w:t>
      </w:r>
    </w:p>
    <w:p w:rsidR="00FD3C16" w:rsidRDefault="00FD3C16" w:rsidP="00FD3C16">
      <w:pPr>
        <w:spacing w:after="0"/>
        <w:rPr>
          <w:rFonts w:ascii="Arial" w:hAnsi="Arial" w:cs="Arial"/>
          <w:b/>
          <w:sz w:val="20"/>
          <w:szCs w:val="20"/>
        </w:rPr>
        <w:sectPr w:rsidR="00FD3C16">
          <w:footerReference w:type="default" r:id="rId9"/>
          <w:pgSz w:w="11906" w:h="16838"/>
          <w:pgMar w:top="1418" w:right="1134" w:bottom="1418" w:left="1701" w:header="709" w:footer="709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297"/>
        <w:gridCol w:w="802"/>
        <w:gridCol w:w="6730"/>
        <w:gridCol w:w="2780"/>
        <w:gridCol w:w="40"/>
        <w:gridCol w:w="20"/>
      </w:tblGrid>
      <w:tr w:rsidR="00FD3C16" w:rsidRPr="00043E2B" w:rsidTr="00FD3C16">
        <w:trPr>
          <w:gridAfter w:val="1"/>
          <w:wAfter w:w="20" w:type="dxa"/>
          <w:trHeight w:val="440"/>
        </w:trPr>
        <w:tc>
          <w:tcPr>
            <w:tcW w:w="15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D3C16" w:rsidRPr="00043E2B" w:rsidRDefault="00FD3C16">
            <w:pPr>
              <w:tabs>
                <w:tab w:val="left" w:pos="7275"/>
                <w:tab w:val="left" w:pos="7500"/>
              </w:tabs>
              <w:jc w:val="right"/>
              <w:rPr>
                <w:iCs/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sr-Latn-RS"/>
              </w:rPr>
              <w:t>Образац број 6</w:t>
            </w:r>
          </w:p>
          <w:p w:rsidR="00FD3C16" w:rsidRPr="00043E2B" w:rsidRDefault="00FD3C16">
            <w:pPr>
              <w:tabs>
                <w:tab w:val="left" w:pos="7275"/>
                <w:tab w:val="left" w:pos="7500"/>
              </w:tabs>
              <w:rPr>
                <w:iCs/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b/>
                <w:iCs/>
                <w:sz w:val="20"/>
                <w:szCs w:val="20"/>
                <w:lang w:val="sr-Latn-RS"/>
              </w:rPr>
              <w:t xml:space="preserve">ОБРАЗАЦ ЗА ОЦЕНУ ИСПУЊЕНОСТИ УСЛОВА ИЗ КОНКУРСНЕ ДОКУМЕНТАЦИЈЕ </w:t>
            </w:r>
          </w:p>
          <w:p w:rsidR="00FD3C16" w:rsidRPr="00043E2B" w:rsidRDefault="00FD3C16">
            <w:pPr>
              <w:tabs>
                <w:tab w:val="left" w:pos="7275"/>
                <w:tab w:val="left" w:pos="7500"/>
              </w:tabs>
              <w:jc w:val="center"/>
              <w:rPr>
                <w:iCs/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eastAsia="Arial" w:hAnsi="Arial" w:cs="Arial"/>
                <w:b/>
                <w:iCs/>
                <w:sz w:val="20"/>
                <w:szCs w:val="20"/>
                <w:lang w:val="sr-Latn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3E2B">
              <w:rPr>
                <w:rFonts w:ascii="Arial" w:eastAsia="Arial" w:hAnsi="Arial" w:cs="Arial"/>
                <w:iCs/>
                <w:sz w:val="20"/>
                <w:szCs w:val="20"/>
                <w:u w:val="single"/>
                <w:lang w:val="sr-Latn-RS"/>
              </w:rPr>
              <w:t xml:space="preserve"> </w:t>
            </w:r>
          </w:p>
        </w:tc>
        <w:tc>
          <w:tcPr>
            <w:tcW w:w="40" w:type="dxa"/>
          </w:tcPr>
          <w:p w:rsidR="00FD3C16" w:rsidRPr="00043E2B" w:rsidRDefault="00FD3C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sr-Cyrl-CS" w:eastAsia="hr-HR"/>
              </w:rPr>
            </w:pPr>
          </w:p>
        </w:tc>
      </w:tr>
      <w:tr w:rsidR="00FD3C16" w:rsidRPr="00043E2B" w:rsidTr="00FD3C16">
        <w:trPr>
          <w:trHeight w:val="51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Ред. бр.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УСЛОВИ ЗА УЧЕШЋЕ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  <w:t>Доказивање испуњености услова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Испуњеност услова</w:t>
            </w:r>
          </w:p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(заокружити)</w:t>
            </w:r>
          </w:p>
        </w:tc>
      </w:tr>
      <w:tr w:rsidR="00FD3C16" w:rsidRPr="00043E2B" w:rsidTr="00FD3C16">
        <w:trPr>
          <w:trHeight w:val="15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autoSpaceDE w:val="0"/>
              <w:snapToGrid w:val="0"/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Да привредни субјект и његов законски заступник у периоду од претходних пет година од дана истека рока за подношење понуда није правоснажно осуђен, осим ако правоснажном пресудом није утврђен други период забране учешћа у поступку јавне набавке за:</w:t>
            </w:r>
          </w:p>
          <w:p w:rsidR="00FD3C16" w:rsidRPr="00043E2B" w:rsidRDefault="00FD3C16">
            <w:pPr>
              <w:autoSpaceDE w:val="0"/>
              <w:snapToGrid w:val="0"/>
              <w:ind w:left="313"/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(1) кривично дело које је извршило као члан организоване криминалне групе и кривично дело удруживање ради вршења кривичних дела</w:t>
            </w:r>
          </w:p>
          <w:p w:rsidR="00FD3C16" w:rsidRPr="00043E2B" w:rsidRDefault="00FD3C16">
            <w:pPr>
              <w:autoSpaceDE w:val="0"/>
              <w:snapToGrid w:val="0"/>
              <w:ind w:left="313"/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(2) 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 кривично дело злоупотребе службеног положаја, кривично дело трговине утицајем,  кривично дело примања мита и кривично дело давања мита,  кривично дело преваре,  кривично дело неоснованог добијања и коришћења кредита и друге погодности, 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односу;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Доказ: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Изјава о непостојању основа за искључење прописаних чланом 111. Закона о јавним набавкама (Образац 7)</w:t>
            </w:r>
          </w:p>
          <w:p w:rsidR="00FD3C16" w:rsidRPr="00043E2B" w:rsidRDefault="00FD3C16">
            <w:pPr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:rsidR="00FD3C16" w:rsidRPr="00043E2B" w:rsidRDefault="00FD3C16">
            <w:pPr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Доставља и подизвођач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043E2B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уколико понуђач делимично извршење набавке поверава подизвођачу, и сви чланови групе понуђача уколико понуду подноси група понуђача.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да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не</w:t>
            </w:r>
          </w:p>
        </w:tc>
      </w:tr>
      <w:tr w:rsidR="00FD3C16" w:rsidRPr="00043E2B" w:rsidTr="00FD3C16">
        <w:trPr>
          <w:trHeight w:val="15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Да је привредни субјект измирио доспеле порезе и доприносе за обавезно социјално осигурање или да му је обавезујућим споразумом или решењем, у складу са посебним прописом, одобрено одлагање плаћања дуга, укључујући све настале камате и  новчане казне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Доказ: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Изјава о непостојању основа за искључење прописаних чланом 111. Закона о јавним набавкама (Образац 7)</w:t>
            </w:r>
          </w:p>
          <w:p w:rsidR="00FD3C16" w:rsidRPr="00043E2B" w:rsidRDefault="00FD3C16">
            <w:pPr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:rsidR="00FD3C16" w:rsidRPr="00043E2B" w:rsidRDefault="00FD3C1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Доставља и подизвођач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043E2B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уколико понуђач делимично извршење набавке поверава подизвођачу, и сви чланови групе понуђача уколико понуду подноси група понуђача.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да      не</w:t>
            </w:r>
          </w:p>
          <w:p w:rsidR="00FD3C16" w:rsidRPr="00043E2B" w:rsidRDefault="00FD3C16">
            <w:pPr>
              <w:jc w:val="center"/>
              <w:rPr>
                <w:rFonts w:ascii="Arial" w:hAnsi="Arial" w:cs="Arial"/>
                <w:sz w:val="20"/>
                <w:szCs w:val="20"/>
                <w:lang w:val="ru-RU" w:eastAsia="hr-HR"/>
              </w:rPr>
            </w:pPr>
          </w:p>
        </w:tc>
      </w:tr>
      <w:tr w:rsidR="00FD3C16" w:rsidRPr="00043E2B" w:rsidTr="00FD3C16">
        <w:trPr>
          <w:trHeight w:val="10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Да привредни субјект у периоду од претходне две године од дана истека рока за подношење понуда није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 Закона о јавним набавкама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Доказ: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Изјава о непостојању основа за искључење прописаних чланом 111. Закона о јавним набавкама (Образац 7)</w:t>
            </w:r>
          </w:p>
          <w:p w:rsidR="00FD3C16" w:rsidRPr="00043E2B" w:rsidRDefault="00FD3C16">
            <w:pPr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:rsidR="00FD3C16" w:rsidRPr="00043E2B" w:rsidRDefault="00FD3C16">
            <w:pPr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Доставља и подизвођач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043E2B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уколико понуђач делимично извршење набавке поверава подизвођачу, и сви чланови групе понуђача уколико понуду подноси група понуђача.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C16" w:rsidRPr="00043E2B" w:rsidRDefault="00FD3C1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ru-RU" w:eastAsia="hr-HR"/>
              </w:rPr>
            </w:pPr>
          </w:p>
          <w:p w:rsidR="00FD3C16" w:rsidRPr="00043E2B" w:rsidRDefault="00FD3C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да      не</w:t>
            </w:r>
          </w:p>
          <w:p w:rsidR="00FD3C16" w:rsidRPr="00043E2B" w:rsidRDefault="00FD3C16">
            <w:pPr>
              <w:jc w:val="center"/>
              <w:rPr>
                <w:rFonts w:ascii="Arial" w:hAnsi="Arial" w:cs="Arial"/>
                <w:sz w:val="20"/>
                <w:szCs w:val="20"/>
                <w:lang w:val="ru-RU" w:eastAsia="hr-HR"/>
              </w:rPr>
            </w:pPr>
          </w:p>
        </w:tc>
      </w:tr>
      <w:tr w:rsidR="00FD3C16" w:rsidRPr="00043E2B" w:rsidTr="00FD3C16">
        <w:trPr>
          <w:trHeight w:val="1070"/>
        </w:trPr>
        <w:tc>
          <w:tcPr>
            <w:tcW w:w="5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50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autoSpaceDE w:val="0"/>
              <w:snapToGrid w:val="0"/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Да не постоји сукоб интереса, у смислу Закона о јавним набавкама, који не може да се отклони другим мерама</w:t>
            </w:r>
          </w:p>
        </w:tc>
        <w:tc>
          <w:tcPr>
            <w:tcW w:w="67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Доказ: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Изјава о непостојању основа за искључење прописаних чланом 111. Закона о јавним набавкама (Образац 7)</w:t>
            </w:r>
          </w:p>
          <w:p w:rsidR="00FD3C16" w:rsidRPr="00043E2B" w:rsidRDefault="00FD3C16">
            <w:pPr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Доставља и подизвођач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043E2B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уколико понуђач делимично извршење набавке поверава подизвођачу, и сви чланови групе понуђача уколико понуду подноси група понуђача.</w:t>
            </w:r>
          </w:p>
        </w:tc>
        <w:tc>
          <w:tcPr>
            <w:tcW w:w="28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C16" w:rsidRPr="00043E2B" w:rsidRDefault="00FD3C1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ru-RU" w:eastAsia="hr-HR"/>
              </w:rPr>
            </w:pPr>
          </w:p>
        </w:tc>
      </w:tr>
      <w:tr w:rsidR="00FD3C16" w:rsidRPr="00043E2B" w:rsidTr="00FD3C16">
        <w:trPr>
          <w:trHeight w:val="1070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5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autoSpaceDE w:val="0"/>
              <w:snapToGrid w:val="0"/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Да привредни субјект није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субјекта, избора привредног субјекта или доделе уговора</w:t>
            </w:r>
          </w:p>
        </w:tc>
        <w:tc>
          <w:tcPr>
            <w:tcW w:w="6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Доказ: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Изјава о непостојању основа за искључење прописаних чланом 111. Закона о јавним набавкама (Образац 7)</w:t>
            </w:r>
          </w:p>
          <w:p w:rsidR="00FD3C16" w:rsidRPr="00043E2B" w:rsidRDefault="00FD3C16">
            <w:pPr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:rsidR="00FD3C16" w:rsidRPr="00043E2B" w:rsidRDefault="00FD3C16">
            <w:pPr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Доставља и подизвођач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043E2B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уколико понуђач делимично извршење набавке поверава подизвођачу, и сви чланови групе понуђача уколико понуду подноси група понуђача.</w:t>
            </w:r>
          </w:p>
        </w:tc>
        <w:tc>
          <w:tcPr>
            <w:tcW w:w="2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да      не</w:t>
            </w:r>
          </w:p>
          <w:p w:rsidR="00FD3C16" w:rsidRPr="00043E2B" w:rsidRDefault="00FD3C1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ru-RU" w:eastAsia="hr-HR"/>
              </w:rPr>
            </w:pPr>
          </w:p>
        </w:tc>
      </w:tr>
      <w:tr w:rsidR="00FD3C16" w:rsidRPr="00043E2B" w:rsidTr="00FD3C16"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Дозвола надлежног органа за обављање делатности која је предмет јавне набавке;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tabs>
                <w:tab w:val="left" w:pos="900"/>
              </w:tabs>
              <w:ind w:right="125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Доказ: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Лиценца за обављање енергетске делатности трговине нафтом, дериватима нафте, биогоривима и компримованим природним гасом  и потврда Агенције за енергетику Републике Србије, да је Лиценца још увек важећа - фотокопија;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да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не</w:t>
            </w:r>
          </w:p>
          <w:p w:rsidR="00FD3C16" w:rsidRPr="00043E2B" w:rsidRDefault="00FD3C16">
            <w:pPr>
              <w:jc w:val="center"/>
              <w:rPr>
                <w:rFonts w:ascii="Arial" w:hAnsi="Arial" w:cs="Arial"/>
                <w:sz w:val="20"/>
                <w:szCs w:val="20"/>
                <w:lang w:val="ru-RU" w:eastAsia="hr-HR"/>
              </w:rPr>
            </w:pPr>
          </w:p>
        </w:tc>
      </w:tr>
      <w:tr w:rsidR="00FD3C16" w:rsidRPr="00043E2B" w:rsidTr="00FD3C16">
        <w:trPr>
          <w:trHeight w:val="8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widowControl w:val="0"/>
              <w:textAlignment w:val="baseline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Услов за исправност понуде да понуђач располаже неопходним  пословним капацитетом: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FD3C16" w:rsidRPr="00043E2B" w:rsidRDefault="00FD3C16">
            <w:pPr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- </w:t>
            </w:r>
            <w:r w:rsidRPr="00043E2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право учешћа имају само понуђачи који су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закључили уговор о купопродаји природног гаса са лиценцираним снабдевачем за 202</w:t>
            </w:r>
            <w:r w:rsidR="00C145A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. и 202</w:t>
            </w:r>
            <w:r w:rsidR="00C145A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. годину у износу минимум 8.000.000 Sm³ годишње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:rsidR="00FD3C16" w:rsidRPr="00043E2B" w:rsidRDefault="00FD3C16" w:rsidP="00C145A6">
            <w:pPr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- </w:t>
            </w:r>
            <w:r w:rsidRPr="00043E2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право учешћа имају понуђачи који су у 20</w:t>
            </w:r>
            <w:r w:rsidR="00A73148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="00C145A6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</w:t>
            </w:r>
            <w:r w:rsidRPr="00043E2B">
              <w:rPr>
                <w:rFonts w:ascii="Arial" w:hAnsi="Arial" w:cs="Arial"/>
                <w:bCs/>
                <w:sz w:val="20"/>
                <w:szCs w:val="20"/>
                <w:lang w:val="ru-RU"/>
              </w:rPr>
              <w:t>, 202</w:t>
            </w:r>
            <w:r w:rsidR="00C145A6">
              <w:rPr>
                <w:rFonts w:ascii="Arial" w:hAnsi="Arial" w:cs="Arial"/>
                <w:bCs/>
                <w:sz w:val="20"/>
                <w:szCs w:val="20"/>
                <w:lang w:val="ru-RU"/>
              </w:rPr>
              <w:t>3</w:t>
            </w:r>
            <w:r w:rsidRPr="00043E2B">
              <w:rPr>
                <w:rFonts w:ascii="Arial" w:hAnsi="Arial" w:cs="Arial"/>
                <w:bCs/>
                <w:sz w:val="20"/>
                <w:szCs w:val="20"/>
                <w:lang w:val="ru-RU"/>
              </w:rPr>
              <w:t>. и 202</w:t>
            </w:r>
            <w:r w:rsidR="00C145A6">
              <w:rPr>
                <w:rFonts w:ascii="Arial" w:hAnsi="Arial" w:cs="Arial"/>
                <w:bCs/>
                <w:sz w:val="20"/>
                <w:szCs w:val="20"/>
                <w:lang w:val="ru-RU"/>
              </w:rPr>
              <w:t>4</w:t>
            </w:r>
            <w:r w:rsidRPr="00043E2B">
              <w:rPr>
                <w:rFonts w:ascii="Arial" w:hAnsi="Arial" w:cs="Arial"/>
                <w:bCs/>
                <w:sz w:val="20"/>
                <w:szCs w:val="20"/>
                <w:lang w:val="ru-RU"/>
              </w:rPr>
              <w:t>. години извршили испоруку компримованог природног гаса у количини збирно минимум 8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.000.000 Sm³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tabs>
                <w:tab w:val="left" w:pos="900"/>
              </w:tabs>
              <w:ind w:right="125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Доказ: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-  Понуђач доставља фотокопију уговора;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- Понуђач доставља Референц листу -  листу потрошача са испорученим количинама КПГ-а за 20</w:t>
            </w:r>
            <w:r w:rsidR="002B3394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 w:rsidR="00C145A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, 202</w:t>
            </w:r>
            <w:r w:rsidR="00C145A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. и 202</w:t>
            </w:r>
            <w:r w:rsidR="00C145A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 xml:space="preserve">. годину и подацима за контакт (име и презиме особе за контакт потрошача и број телефона). 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Наручилац задржава право да затражи на увид уговоре или фотокопије са потрошачима који су наведени у референц листи.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да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не</w:t>
            </w:r>
          </w:p>
        </w:tc>
      </w:tr>
      <w:tr w:rsidR="00FD3C16" w:rsidRPr="00043E2B" w:rsidTr="00FD3C16">
        <w:trPr>
          <w:trHeight w:val="71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widowControl w:val="0"/>
              <w:textAlignment w:val="baseline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Услов за исправност понуде да понуђач располаже довољним </w:t>
            </w:r>
            <w:r w:rsidRPr="00043E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43E2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техничким капацитетом: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FD3C16" w:rsidRPr="00043E2B" w:rsidRDefault="00FD3C16">
            <w:pPr>
              <w:widowControl w:val="0"/>
              <w:textAlignment w:val="baseline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-</w:t>
            </w:r>
            <w:r w:rsidRPr="00043E2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понуђач мора да поседује компресорску станицу – пунионицу КПГ са минималним укупним капацитетом од 3.000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Sm³/h и минимално три места пуњења (три компресорске јединице) или да има закључен уговор о пуњењу КПГ</w:t>
            </w:r>
            <w:r w:rsidRPr="00043E2B">
              <w:rPr>
                <w:rFonts w:ascii="Arial" w:hAnsi="Arial" w:cs="Arial"/>
                <w:bCs/>
                <w:sz w:val="20"/>
                <w:szCs w:val="20"/>
                <w:lang w:val="ru-RU"/>
              </w:rPr>
              <w:t>;</w:t>
            </w:r>
          </w:p>
          <w:p w:rsidR="00FD3C16" w:rsidRPr="00043E2B" w:rsidRDefault="00FD3C16">
            <w:pPr>
              <w:widowControl w:val="0"/>
              <w:textAlignment w:val="baseline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-понуђач мора да поседује или ангажује минимум 7 специјалних возила са покретним складиштима за КПГ (батеријска возила) и то таквих да је минимални појединачни капацитет за покретно складиште 6.000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Sm³, од којих бар 1 мора имати капацитет већи или једнак 10 000  Sm³, притиска 200 bar и да је минимални укупни капацитет пријављених покретних складишта (који испуњавају претходни услов) 50.000 Sm³.</w:t>
            </w:r>
          </w:p>
          <w:p w:rsidR="00FD3C16" w:rsidRPr="00043E2B" w:rsidRDefault="00FD3C16">
            <w:pPr>
              <w:widowControl w:val="0"/>
              <w:textAlignment w:val="baseline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Покретна складишта морају бити усаглашена у складу са Уредбом о покретној опреми под притиском (Сл. гласник РС бр.120/17) и означена српским знаком усаглашености.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Доказ: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- Понуђач доставља фотокопију пописне листе са доказом о капацитету за сваку компресорску јединицу или фотокопију уговора за услугу пуњења КПГ са доказом о капацитету;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- Фотокопије важећих саобраћајних дозвола са исписом;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-  Фотокопије важећих АДР сертификата о одобрењу за возило у складу са Законом о транспорту опасне робе (Сл.гласник РС бр. 104/16) и Правилником о начину и поступку издавања АДР сертификата о одобрењу за возила (Сл.гласник РС бр.23/18) за одговарајућу опасну робу издатих од надлежног Именованог тела;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- Важеће полисе осигурања за возила;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- Фотокопије важећих сертификата о оцењивању усаглашености за мобилна складишта која се користе за транспорт КПГ-а у складу са Законом о транспорту опасне робе (Сл.гласник РС бр.104/16) и Уредбом о покретној опреми под притиском (Сл.гласник РС бр.120/17) издатих од надлежног Именованог тела;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- Фотокопије важећих извештаја о контролисању или међуконтролисању мобилних складишта за транспорт КПГ-а као покретне посуде под притиском у складу са Законом о транспорту опасне робе (Сл.гласник РС бр.104/16) и Уредбом о покретној опреми под притиском (Сл.гласник РС 120/17) издатих од надлежног Именованог тела.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Напомена: На документима за покретне посуде под притиском мора јасно бити назначена запремина посуде и радни притисак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да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не</w:t>
            </w:r>
          </w:p>
        </w:tc>
      </w:tr>
      <w:tr w:rsidR="00FD3C16" w:rsidRPr="00043E2B" w:rsidTr="00FD3C16">
        <w:trPr>
          <w:trHeight w:val="4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9.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widowControl w:val="0"/>
              <w:textAlignment w:val="baseline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Услов за исправност понуде да понуђач располаже довољним кадровским капацитетом: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FD3C16" w:rsidRPr="00043E2B" w:rsidRDefault="00FD3C16">
            <w:pPr>
              <w:widowControl w:val="0"/>
              <w:textAlignment w:val="baseline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- лице одговорно за безбедност са важећом лиценцом (Саветник за безбедност у транспорту опасног отпада),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минимум 1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:rsidR="00FD3C16" w:rsidRPr="00043E2B" w:rsidRDefault="00FD3C16">
            <w:pPr>
              <w:widowControl w:val="0"/>
              <w:textAlignment w:val="baseline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-возачи са важећим АДР сертификатом,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минимум 5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:rsidR="00FD3C16" w:rsidRPr="00043E2B" w:rsidRDefault="00FD3C16">
            <w:pPr>
              <w:widowControl w:val="0"/>
              <w:textAlignment w:val="baseline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-руковаоци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-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 лица за прикључење мобилних складишта КПГ-а на систем ЈКП 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„Градска топлана,, Пирот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 и обављање послова истовара и примања КПГ-а,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минимум 5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Доказ: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- Изјава понуђача под пуном кривичном и материјалном одговорношћу (печатом оверена и потписана од овлашћеног лица), у којој се наводи кадровски капацитет;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- Фотокопија сертификата о стручној оспособљености за саветника за безбедност у транспорту опасног терета у складу са Правилником о програму, начину и висини трошкова полагања испита за издавање сертификата о стручној оспособљености за саветника за безбедност у транспорту опасног терета (Сл.гласник РС бр.57/15);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- Фотокопије сертификата о стручној оспособљености за обављање послова возача возила за транспорт опасног терета у складу са Правилником о програму и начину полагања испита за стручну оспособљеност за обављање послова возача за транспорт опасног терета, саставу комисије и износу трошкова полагања испита (Сл.гласник РС бр.125/14);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- Фотокопије уверења о завршеној обуци за руковаоце.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да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не</w:t>
            </w:r>
          </w:p>
        </w:tc>
      </w:tr>
      <w:tr w:rsidR="00FD3C16" w:rsidRPr="00043E2B" w:rsidTr="00FD3C16">
        <w:trPr>
          <w:trHeight w:val="677"/>
        </w:trPr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C16" w:rsidRPr="00043E2B" w:rsidRDefault="00FD3C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hr-HR"/>
              </w:rPr>
            </w:pPr>
          </w:p>
          <w:p w:rsidR="00FD3C16" w:rsidRPr="00043E2B" w:rsidRDefault="00FD3C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FD3C16" w:rsidRPr="00043E2B" w:rsidRDefault="00FD3C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FD3C16" w:rsidRPr="00043E2B" w:rsidRDefault="00FD3C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FD3C16" w:rsidRPr="00043E2B" w:rsidRDefault="00FD3C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FD3C16" w:rsidRPr="00043E2B" w:rsidRDefault="00FD3C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FD3C16" w:rsidRPr="00043E2B" w:rsidRDefault="00FD3C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FD3C16" w:rsidRPr="00043E2B" w:rsidRDefault="00FD3C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FD3C16" w:rsidRPr="00043E2B" w:rsidRDefault="00FD3C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FD3C16" w:rsidRPr="00043E2B" w:rsidRDefault="00FD3C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FD3C16" w:rsidRPr="00043E2B" w:rsidRDefault="00FD3C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СВИ НАПРЕД НАВЕДЕНИ ДОКАЗИ ДОСТАВЉАЈУ СЕ У КОПИЈАМА, ПРИ ЧЕМУ НАРУЧИЛАЦ ЗАДРЖАВА ПРАВО ДА НАКНАДНО ЗАХТЕВА ДА МУ СЕ НА УВИД ДОСТАВЕ ОРИГИНАЛИ;</w:t>
            </w:r>
          </w:p>
        </w:tc>
      </w:tr>
      <w:tr w:rsidR="00FD3C16" w:rsidRPr="00043E2B" w:rsidTr="00FD3C16">
        <w:trPr>
          <w:trHeight w:val="273"/>
        </w:trPr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C16" w:rsidRPr="00043E2B" w:rsidRDefault="00FD3C1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hr-HR"/>
              </w:rPr>
            </w:pPr>
          </w:p>
          <w:p w:rsidR="00FD3C16" w:rsidRPr="00043E2B" w:rsidRDefault="00FD3C16" w:rsidP="00B44F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Остали обавезни елементи конкурсне документације које понуђач доставља уз понуду</w:t>
            </w:r>
          </w:p>
        </w:tc>
      </w:tr>
      <w:tr w:rsidR="00FD3C16" w:rsidRPr="00043E2B" w:rsidTr="00FD3C16"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10.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shd w:val="clear" w:color="auto" w:fill="FFFFFF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Образац понуде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(образац број 2);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Доказ: 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Попуњен и потписан образац;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да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не</w:t>
            </w:r>
          </w:p>
        </w:tc>
      </w:tr>
      <w:tr w:rsidR="00FD3C16" w:rsidRPr="00043E2B" w:rsidTr="00FD3C16"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11.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shd w:val="clear" w:color="auto" w:fill="FFFFFF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 xml:space="preserve">Документ </w:t>
            </w:r>
            <w:r w:rsidRPr="00043E2B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одређивању цене 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Доказ: </w:t>
            </w:r>
          </w:p>
          <w:p w:rsidR="00FD3C16" w:rsidRPr="00043E2B" w:rsidRDefault="00FD3C16">
            <w:pPr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Копија документа на основу којег је одређена јединична цена на дан подношења понуде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да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не</w:t>
            </w:r>
          </w:p>
        </w:tc>
      </w:tr>
      <w:tr w:rsidR="00FD3C16" w:rsidRPr="00043E2B" w:rsidTr="00FD3C16"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12.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shd w:val="clear" w:color="auto" w:fill="FFFFFF"/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Подаци о подизвођачу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 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(образац број 3);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Доказ: </w:t>
            </w:r>
          </w:p>
          <w:p w:rsidR="00FD3C16" w:rsidRPr="00043E2B" w:rsidRDefault="00FD3C16">
            <w:pPr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bCs/>
                <w:color w:val="000000"/>
                <w:sz w:val="20"/>
                <w:szCs w:val="20"/>
                <w:lang w:val="sr-Latn-RS"/>
              </w:rPr>
              <w:t>Попуњен и потписан образац;</w:t>
            </w:r>
          </w:p>
          <w:p w:rsidR="00FD3C16" w:rsidRPr="00043E2B" w:rsidRDefault="00FD3C16">
            <w:pPr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(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Образац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се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попуњава и доставља само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када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понуђач наступа са подиз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в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ођачем)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да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не</w:t>
            </w:r>
          </w:p>
        </w:tc>
      </w:tr>
      <w:tr w:rsidR="00FD3C16" w:rsidRPr="00043E2B" w:rsidTr="00FD3C16"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13.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shd w:val="clear" w:color="auto" w:fill="FFFFFF"/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Подаци о понуђачу који је учесник у заједничкој понуди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 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(образац број 4);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Доказ: </w:t>
            </w:r>
          </w:p>
          <w:p w:rsidR="00FD3C16" w:rsidRPr="00043E2B" w:rsidRDefault="00FD3C16">
            <w:pPr>
              <w:rPr>
                <w:sz w:val="20"/>
                <w:szCs w:val="20"/>
                <w:lang w:val="sr-Latn-RS"/>
              </w:rPr>
            </w:pPr>
            <w:r w:rsidRPr="00043E2B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Попуње и потписан образац;</w:t>
            </w:r>
          </w:p>
          <w:p w:rsidR="00FD3C16" w:rsidRPr="00043E2B" w:rsidRDefault="00FD3C16">
            <w:pPr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(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Образац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се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попуњава и доставља само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када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понуђачи подносе заједничку понуду)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да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не</w:t>
            </w:r>
          </w:p>
        </w:tc>
      </w:tr>
      <w:tr w:rsidR="00FD3C16" w:rsidRPr="00043E2B" w:rsidTr="00FD3C16"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14.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shd w:val="clear" w:color="auto" w:fill="FFFFFF"/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Техничка с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пецификација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(образац број 5);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Доказ: 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Попуњен и потписан образац;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да </w:t>
            </w: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</w:t>
            </w: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не</w:t>
            </w:r>
          </w:p>
        </w:tc>
      </w:tr>
      <w:tr w:rsidR="00FD3C16" w:rsidRPr="00043E2B" w:rsidTr="00FD3C16"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15.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shd w:val="clear" w:color="auto" w:fill="FFFFFF"/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Образац за оцену испуњености услова из конкурсне документације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(образац број 6);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Доказ: 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Попуњен и потписан образац;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да      не </w:t>
            </w:r>
          </w:p>
        </w:tc>
      </w:tr>
      <w:tr w:rsidR="00FD3C16" w:rsidRPr="00043E2B" w:rsidTr="00FD3C16"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16.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val="ru-RU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Изјава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043E2B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о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</w:t>
            </w:r>
            <w:r w:rsidRPr="00043E2B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 xml:space="preserve">непостојању основа за искључење прописаних чланом 111. Закона о јавним набавкама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(образац број 7);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Доказ: </w:t>
            </w:r>
          </w:p>
          <w:p w:rsidR="00FD3C16" w:rsidRPr="00043E2B" w:rsidRDefault="00FD3C16">
            <w:pPr>
              <w:rPr>
                <w:rFonts w:ascii="Arial" w:hAnsi="Arial" w:cs="Arial"/>
                <w:b/>
                <w:sz w:val="20"/>
                <w:szCs w:val="20"/>
                <w:lang w:val="ru-RU" w:eastAsia="hr-HR"/>
              </w:rPr>
            </w:pPr>
            <w:r w:rsidRPr="00043E2B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Попуњен и потписан образац;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rFonts w:ascii="Arial" w:hAnsi="Arial" w:cs="Arial"/>
                <w:sz w:val="20"/>
                <w:szCs w:val="20"/>
                <w:lang w:val="ru-RU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да      не</w:t>
            </w:r>
          </w:p>
        </w:tc>
      </w:tr>
      <w:tr w:rsidR="00FD3C16" w:rsidRPr="00043E2B" w:rsidTr="00FD3C16"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shd w:val="clear" w:color="auto" w:fill="FFFFFF"/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Средства финансијског обезбеђења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(образац број 8);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Доказ: </w:t>
            </w:r>
          </w:p>
          <w:p w:rsidR="00FD3C16" w:rsidRPr="00043E2B" w:rsidRDefault="00FD3C16">
            <w:pPr>
              <w:tabs>
                <w:tab w:val="left" w:pos="900"/>
              </w:tabs>
              <w:ind w:right="125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Меница са меничним овлашћењем за озбиљност понуде  и  изјава понуђача да ће по потписивању уговора доставити меницу са меничним овлашћењем са пратећом документацијом као гаранцију за испуњење уговорних обавеза у износу од 10% вредности уговора без ПДВ-а;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да      не </w:t>
            </w:r>
          </w:p>
        </w:tc>
      </w:tr>
      <w:tr w:rsidR="00FD3C16" w:rsidRPr="00043E2B" w:rsidTr="00FD3C16"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both"/>
              <w:rPr>
                <w:bCs/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Cs/>
                <w:iCs/>
                <w:sz w:val="20"/>
                <w:szCs w:val="20"/>
                <w:lang w:val="sr-Latn-RS"/>
              </w:rPr>
              <w:t>Изјава</w:t>
            </w:r>
            <w:r w:rsidRPr="00043E2B">
              <w:rPr>
                <w:bCs/>
                <w:iCs/>
                <w:sz w:val="20"/>
                <w:szCs w:val="20"/>
                <w:lang w:val="sr-Latn-RS"/>
              </w:rPr>
              <w:t xml:space="preserve"> </w:t>
            </w:r>
            <w:r w:rsidRPr="00043E2B">
              <w:rPr>
                <w:rFonts w:ascii="Arial" w:hAnsi="Arial" w:cs="Arial"/>
                <w:bCs/>
                <w:iCs/>
                <w:sz w:val="20"/>
                <w:szCs w:val="20"/>
                <w:lang w:val="sr-Latn-RS"/>
              </w:rPr>
              <w:t>у вези са достављањем менице са меничним овлашћењем за испуњење уговорних обавеза</w:t>
            </w:r>
            <w:r w:rsidRPr="00043E2B">
              <w:rPr>
                <w:rFonts w:ascii="Arial" w:hAnsi="Arial" w:cs="Arial"/>
                <w:b/>
                <w:i/>
                <w:sz w:val="20"/>
                <w:szCs w:val="20"/>
                <w:lang w:val="sr-Latn-RS"/>
              </w:rPr>
              <w:t xml:space="preserve">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(образац број 9);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Доказ: </w:t>
            </w:r>
          </w:p>
          <w:p w:rsidR="00FD3C16" w:rsidRPr="00043E2B" w:rsidRDefault="00FD3C16">
            <w:pPr>
              <w:rPr>
                <w:rFonts w:ascii="Arial" w:hAnsi="Arial" w:cs="Arial"/>
                <w:b/>
                <w:sz w:val="20"/>
                <w:szCs w:val="20"/>
                <w:lang w:val="ru-RU" w:eastAsia="hr-HR"/>
              </w:rPr>
            </w:pPr>
            <w:r w:rsidRPr="00043E2B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Попуњен и потписан образац;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rFonts w:ascii="Arial" w:hAnsi="Arial" w:cs="Arial"/>
                <w:sz w:val="20"/>
                <w:szCs w:val="20"/>
                <w:lang w:val="ru-RU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да      не</w:t>
            </w:r>
          </w:p>
        </w:tc>
      </w:tr>
      <w:tr w:rsidR="00FD3C16" w:rsidRPr="00043E2B" w:rsidTr="00FD3C16">
        <w:trPr>
          <w:trHeight w:val="1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sr-Latn-RS"/>
              </w:rPr>
              <w:t>19.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shd w:val="clear" w:color="auto" w:fill="FFFFFF"/>
              <w:jc w:val="both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 xml:space="preserve">Модел уговора </w:t>
            </w: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(образац број 10);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b/>
                <w:sz w:val="20"/>
                <w:szCs w:val="20"/>
                <w:lang w:val="ru-RU"/>
              </w:rPr>
              <w:t>Доказ:</w:t>
            </w:r>
          </w:p>
          <w:p w:rsidR="00FD3C16" w:rsidRPr="00043E2B" w:rsidRDefault="00FD3C16">
            <w:pPr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Попуњен  и потписан модел уговора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16" w:rsidRPr="00043E2B" w:rsidRDefault="00FD3C16">
            <w:pPr>
              <w:jc w:val="center"/>
              <w:rPr>
                <w:sz w:val="20"/>
                <w:szCs w:val="20"/>
                <w:lang w:val="sr-Cyrl-CS" w:eastAsia="hr-HR"/>
              </w:rPr>
            </w:pPr>
            <w:r w:rsidRPr="00043E2B">
              <w:rPr>
                <w:rFonts w:ascii="Arial" w:hAnsi="Arial" w:cs="Arial"/>
                <w:sz w:val="20"/>
                <w:szCs w:val="20"/>
                <w:lang w:val="ru-RU"/>
              </w:rPr>
              <w:t>да      не</w:t>
            </w:r>
          </w:p>
        </w:tc>
      </w:tr>
    </w:tbl>
    <w:p w:rsidR="00FD3C16" w:rsidRPr="00043E2B" w:rsidRDefault="00FD3C16" w:rsidP="00FD3C16">
      <w:pPr>
        <w:rPr>
          <w:rFonts w:ascii="Arial" w:hAnsi="Arial" w:cs="Arial"/>
          <w:b/>
          <w:sz w:val="20"/>
          <w:szCs w:val="20"/>
          <w:lang w:val="sr-Latn-RS"/>
        </w:rPr>
      </w:pPr>
      <w:r w:rsidRPr="00043E2B">
        <w:rPr>
          <w:rFonts w:ascii="Arial" w:hAnsi="Arial" w:cs="Arial"/>
          <w:b/>
          <w:sz w:val="20"/>
          <w:szCs w:val="20"/>
          <w:lang w:val="sr-Latn-RS"/>
        </w:rPr>
        <w:t xml:space="preserve">     Место и датум: </w:t>
      </w:r>
      <w:r w:rsidRPr="00043E2B">
        <w:rPr>
          <w:rFonts w:ascii="Arial" w:hAnsi="Arial" w:cs="Arial"/>
          <w:b/>
          <w:sz w:val="20"/>
          <w:szCs w:val="20"/>
          <w:lang w:val="sr-Latn-RS"/>
        </w:rPr>
        <w:tab/>
      </w:r>
      <w:r w:rsidRPr="00043E2B">
        <w:rPr>
          <w:rFonts w:ascii="Arial" w:hAnsi="Arial" w:cs="Arial"/>
          <w:b/>
          <w:sz w:val="20"/>
          <w:szCs w:val="20"/>
          <w:lang w:val="sr-Latn-RS"/>
        </w:rPr>
        <w:tab/>
      </w:r>
      <w:r w:rsidRPr="00043E2B">
        <w:rPr>
          <w:rFonts w:ascii="Arial" w:hAnsi="Arial" w:cs="Arial"/>
          <w:b/>
          <w:sz w:val="20"/>
          <w:szCs w:val="20"/>
          <w:lang w:val="sr-Latn-RS"/>
        </w:rPr>
        <w:tab/>
      </w:r>
      <w:r w:rsidRPr="00043E2B">
        <w:rPr>
          <w:rFonts w:ascii="Arial" w:hAnsi="Arial" w:cs="Arial"/>
          <w:b/>
          <w:sz w:val="20"/>
          <w:szCs w:val="20"/>
          <w:lang w:val="sr-Latn-RS"/>
        </w:rPr>
        <w:tab/>
      </w:r>
      <w:r w:rsidRPr="00043E2B">
        <w:rPr>
          <w:rFonts w:ascii="Arial" w:hAnsi="Arial" w:cs="Arial"/>
          <w:b/>
          <w:sz w:val="20"/>
          <w:szCs w:val="20"/>
          <w:lang w:val="sr-Latn-RS"/>
        </w:rPr>
        <w:tab/>
      </w:r>
      <w:r w:rsidRPr="00043E2B">
        <w:rPr>
          <w:rFonts w:ascii="Arial" w:hAnsi="Arial" w:cs="Arial"/>
          <w:b/>
          <w:sz w:val="20"/>
          <w:szCs w:val="20"/>
          <w:lang w:val="sr-Latn-RS"/>
        </w:rPr>
        <w:tab/>
      </w:r>
      <w:r w:rsidRPr="00043E2B">
        <w:rPr>
          <w:rFonts w:ascii="Arial" w:hAnsi="Arial" w:cs="Arial"/>
          <w:b/>
          <w:sz w:val="20"/>
          <w:szCs w:val="20"/>
          <w:lang w:val="sr-Latn-RS"/>
        </w:rPr>
        <w:tab/>
      </w:r>
      <w:r w:rsidRPr="00043E2B">
        <w:rPr>
          <w:rFonts w:ascii="Arial" w:hAnsi="Arial" w:cs="Arial"/>
          <w:b/>
          <w:sz w:val="20"/>
          <w:szCs w:val="20"/>
          <w:lang w:val="sr-Latn-RS"/>
        </w:rPr>
        <w:tab/>
      </w:r>
      <w:r w:rsidRPr="00043E2B">
        <w:rPr>
          <w:rFonts w:ascii="Arial" w:hAnsi="Arial" w:cs="Arial"/>
          <w:b/>
          <w:sz w:val="20"/>
          <w:szCs w:val="20"/>
          <w:lang w:val="sr-Latn-RS"/>
        </w:rPr>
        <w:tab/>
      </w:r>
      <w:r w:rsidRPr="00043E2B">
        <w:rPr>
          <w:rFonts w:ascii="Arial" w:hAnsi="Arial" w:cs="Arial"/>
          <w:b/>
          <w:sz w:val="20"/>
          <w:szCs w:val="20"/>
          <w:lang w:val="sr-Latn-RS"/>
        </w:rPr>
        <w:tab/>
        <w:t xml:space="preserve">         Потпис овлашћеног лица Понуђача</w:t>
      </w:r>
    </w:p>
    <w:p w:rsidR="00FD3C16" w:rsidRPr="00043E2B" w:rsidRDefault="00FD3C16" w:rsidP="00FD3C16">
      <w:pPr>
        <w:rPr>
          <w:rFonts w:ascii="Arial" w:hAnsi="Arial" w:cs="Arial"/>
          <w:b/>
          <w:sz w:val="20"/>
          <w:szCs w:val="20"/>
          <w:lang w:val="sr-Latn-RS"/>
        </w:rPr>
      </w:pPr>
      <w:r w:rsidRPr="00043E2B">
        <w:rPr>
          <w:rFonts w:ascii="Arial" w:hAnsi="Arial" w:cs="Arial"/>
          <w:b/>
          <w:sz w:val="20"/>
          <w:szCs w:val="20"/>
          <w:lang w:val="sr-Latn-RS"/>
        </w:rPr>
        <w:t>___________________                                                                                                                               _________________________________</w:t>
      </w:r>
    </w:p>
    <w:p w:rsidR="00FD3C16" w:rsidRPr="00043E2B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FD3C16" w:rsidRPr="00043E2B" w:rsidRDefault="00FD3C16" w:rsidP="00FD3C16">
      <w:pPr>
        <w:pStyle w:val="NoSpacing"/>
        <w:jc w:val="both"/>
        <w:rPr>
          <w:rFonts w:ascii="Times New Roman" w:hAnsi="Times New Roman" w:cs="Times New Roman"/>
          <w:iCs/>
          <w:sz w:val="20"/>
          <w:szCs w:val="20"/>
          <w:lang w:val="sr-Cyrl-CS"/>
        </w:rPr>
      </w:pPr>
      <w:r w:rsidRPr="00043E2B">
        <w:rPr>
          <w:rFonts w:ascii="Arial" w:hAnsi="Arial" w:cs="Arial"/>
          <w:b/>
          <w:iCs/>
          <w:sz w:val="20"/>
          <w:szCs w:val="20"/>
          <w:u w:val="single"/>
          <w:lang w:val="ru-RU"/>
        </w:rPr>
        <w:t>Напомена:</w:t>
      </w:r>
      <w:r w:rsidRPr="00043E2B">
        <w:rPr>
          <w:rFonts w:ascii="Arial" w:hAnsi="Arial" w:cs="Arial"/>
          <w:b/>
          <w:iCs/>
          <w:sz w:val="20"/>
          <w:szCs w:val="20"/>
          <w:lang w:val="ru-RU"/>
        </w:rPr>
        <w:t xml:space="preserve"> </w:t>
      </w:r>
    </w:p>
    <w:p w:rsidR="00FD3C16" w:rsidRPr="00043E2B" w:rsidRDefault="00FD3C16" w:rsidP="00FD3C16">
      <w:pPr>
        <w:pStyle w:val="NoSpacing"/>
        <w:jc w:val="both"/>
        <w:rPr>
          <w:sz w:val="20"/>
          <w:szCs w:val="20"/>
          <w:lang w:val="sr-Cyrl-CS"/>
        </w:rPr>
      </w:pPr>
      <w:r w:rsidRPr="00043E2B">
        <w:rPr>
          <w:rFonts w:ascii="Arial" w:eastAsia="Arial" w:hAnsi="Arial" w:cs="Arial"/>
          <w:b/>
          <w:sz w:val="20"/>
          <w:szCs w:val="20"/>
          <w:lang w:val="sr-Cyrl-CS"/>
        </w:rPr>
        <w:t xml:space="preserve"> </w:t>
      </w:r>
      <w:r w:rsidRPr="00043E2B">
        <w:rPr>
          <w:rFonts w:ascii="Arial" w:hAnsi="Arial" w:cs="Arial"/>
          <w:sz w:val="20"/>
          <w:szCs w:val="20"/>
        </w:rPr>
        <w:t>-  Приликом попуњавања обрасца употреба печата није обавезна.</w:t>
      </w:r>
    </w:p>
    <w:p w:rsidR="00FD3C16" w:rsidRPr="00043E2B" w:rsidRDefault="00FD3C16" w:rsidP="00FD3C16">
      <w:pPr>
        <w:spacing w:after="0"/>
        <w:rPr>
          <w:rFonts w:ascii="Arial" w:hAnsi="Arial" w:cs="Arial"/>
          <w:sz w:val="20"/>
          <w:szCs w:val="20"/>
        </w:rPr>
        <w:sectPr w:rsidR="00FD3C16" w:rsidRPr="00043E2B">
          <w:pgSz w:w="16840" w:h="11907" w:orient="landscape"/>
          <w:pgMar w:top="1411" w:right="907" w:bottom="1138" w:left="634" w:header="706" w:footer="706" w:gutter="0"/>
          <w:cols w:space="720"/>
        </w:sectPr>
      </w:pPr>
    </w:p>
    <w:p w:rsidR="00FD3C16" w:rsidRDefault="00FD3C16" w:rsidP="00FD3C16">
      <w:pPr>
        <w:jc w:val="right"/>
        <w:rPr>
          <w:rFonts w:ascii="Arial" w:hAnsi="Arial" w:cs="Arial"/>
          <w:b/>
          <w:iCs/>
          <w:sz w:val="20"/>
          <w:szCs w:val="20"/>
          <w:u w:val="single"/>
          <w:lang w:val="sr-Latn-RS"/>
        </w:rPr>
      </w:pPr>
      <w:r w:rsidRPr="00043E2B">
        <w:rPr>
          <w:rFonts w:ascii="Arial" w:hAnsi="Arial" w:cs="Arial"/>
          <w:b/>
          <w:iCs/>
          <w:sz w:val="20"/>
          <w:szCs w:val="20"/>
          <w:u w:val="single"/>
          <w:lang w:val="sr-Latn-RS"/>
        </w:rPr>
        <w:t>Образац број 7</w:t>
      </w:r>
    </w:p>
    <w:p w:rsidR="004047FC" w:rsidRPr="00043E2B" w:rsidRDefault="004047FC" w:rsidP="00FD3C16">
      <w:pPr>
        <w:jc w:val="right"/>
        <w:rPr>
          <w:rFonts w:ascii="Times New Roman" w:hAnsi="Times New Roman"/>
          <w:iCs/>
          <w:sz w:val="20"/>
          <w:szCs w:val="20"/>
          <w:lang w:val="sr-Latn-RS"/>
        </w:rPr>
      </w:pPr>
    </w:p>
    <w:p w:rsidR="00FD3C16" w:rsidRPr="002B3394" w:rsidRDefault="00FD3C16" w:rsidP="004047FC">
      <w:pPr>
        <w:spacing w:after="0"/>
        <w:jc w:val="center"/>
        <w:rPr>
          <w:rFonts w:ascii="Times New Roman" w:hAnsi="Times New Roman"/>
          <w:sz w:val="20"/>
          <w:szCs w:val="20"/>
          <w:lang w:val="sr-Latn-RS"/>
        </w:rPr>
      </w:pPr>
      <w:r w:rsidRPr="00043E2B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 w:rsidRPr="002B3394">
        <w:rPr>
          <w:rFonts w:ascii="Arial" w:hAnsi="Arial" w:cs="Arial"/>
          <w:b/>
          <w:bCs/>
          <w:sz w:val="20"/>
          <w:szCs w:val="20"/>
          <w:lang w:val="sr-Latn-RS"/>
        </w:rPr>
        <w:t>ИЗЈАВА ПОНУЂАЧА</w:t>
      </w:r>
    </w:p>
    <w:p w:rsidR="00FD3C16" w:rsidRDefault="00FD3C16" w:rsidP="00FD3C16">
      <w:pPr>
        <w:jc w:val="center"/>
        <w:rPr>
          <w:rFonts w:ascii="Arial" w:hAnsi="Arial" w:cs="Arial"/>
          <w:b/>
          <w:bCs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bCs/>
          <w:sz w:val="20"/>
          <w:szCs w:val="20"/>
          <w:lang w:val="sr-Latn-RS"/>
        </w:rPr>
        <w:t>о непостојању основа за искључење  -  члан 111. ЗЈН</w:t>
      </w:r>
    </w:p>
    <w:p w:rsidR="004047FC" w:rsidRPr="002B3394" w:rsidRDefault="004047FC" w:rsidP="00FD3C16">
      <w:pPr>
        <w:jc w:val="center"/>
        <w:rPr>
          <w:sz w:val="20"/>
          <w:szCs w:val="20"/>
          <w:lang w:val="sr-Latn-RS"/>
        </w:rPr>
      </w:pPr>
    </w:p>
    <w:p w:rsidR="00FD3C16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Под пуном материјалном и кривичном одговорношћу, као заступник понуђача, ________________________________ [навести назив понуђача]</w:t>
      </w:r>
      <w:r w:rsidRPr="002B3394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2B3394">
        <w:rPr>
          <w:rFonts w:ascii="Arial" w:hAnsi="Arial" w:cs="Arial"/>
          <w:sz w:val="20"/>
          <w:szCs w:val="20"/>
          <w:lang w:val="sr-Latn-RS"/>
        </w:rPr>
        <w:t>у поступку набавке добара на коју се Закон не примењује -</w:t>
      </w:r>
      <w:r w:rsidRPr="002B3394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2B3394">
        <w:rPr>
          <w:rFonts w:ascii="Arial" w:hAnsi="Arial" w:cs="Arial"/>
          <w:b/>
          <w:bCs/>
          <w:sz w:val="20"/>
          <w:szCs w:val="20"/>
          <w:lang w:val="sr-Latn-RS"/>
        </w:rPr>
        <w:t>набавка компримованог природног гаса (КПГ)за потребе ЈКП,,Градска топлана,, Пирот –набавка бр</w:t>
      </w:r>
      <w:r w:rsidR="00A73148">
        <w:rPr>
          <w:rFonts w:ascii="Arial" w:hAnsi="Arial" w:cs="Arial"/>
          <w:b/>
          <w:bCs/>
          <w:sz w:val="20"/>
          <w:szCs w:val="20"/>
          <w:lang w:val="sr-Latn-RS"/>
        </w:rPr>
        <w:t xml:space="preserve">oj </w:t>
      </w:r>
      <w:r w:rsidR="00C145A6">
        <w:rPr>
          <w:rFonts w:ascii="Arial" w:hAnsi="Arial" w:cs="Arial"/>
          <w:b/>
          <w:bCs/>
          <w:sz w:val="20"/>
          <w:szCs w:val="20"/>
          <w:lang w:val="sr-Cyrl-RS"/>
        </w:rPr>
        <w:t>32/25</w:t>
      </w:r>
      <w:r w:rsidR="00E55C30">
        <w:rPr>
          <w:rFonts w:ascii="Arial" w:hAnsi="Arial" w:cs="Arial"/>
          <w:b/>
          <w:bCs/>
          <w:sz w:val="20"/>
          <w:szCs w:val="20"/>
          <w:lang w:val="sr-Cyrl-RS"/>
        </w:rPr>
        <w:t xml:space="preserve"> – Партија 1</w:t>
      </w:r>
      <w:r w:rsidR="00A73148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дајем  </w:t>
      </w:r>
      <w:r w:rsidRPr="002B3394">
        <w:rPr>
          <w:rFonts w:ascii="Arial" w:hAnsi="Arial" w:cs="Arial"/>
          <w:sz w:val="20"/>
          <w:szCs w:val="20"/>
          <w:lang w:val="sr-Latn-RS"/>
        </w:rPr>
        <w:tab/>
      </w:r>
    </w:p>
    <w:p w:rsidR="004047FC" w:rsidRPr="002B3394" w:rsidRDefault="004047FC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FD3C16" w:rsidRPr="004047FC" w:rsidRDefault="00FD3C16" w:rsidP="004047FC">
      <w:pPr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ab/>
      </w:r>
      <w:r w:rsidRPr="002B3394">
        <w:rPr>
          <w:rFonts w:ascii="Arial" w:hAnsi="Arial" w:cs="Arial"/>
          <w:sz w:val="20"/>
          <w:szCs w:val="20"/>
          <w:lang w:val="sr-Latn-RS"/>
        </w:rPr>
        <w:tab/>
      </w:r>
      <w:r w:rsidRPr="002B3394">
        <w:rPr>
          <w:rFonts w:ascii="Arial" w:hAnsi="Arial" w:cs="Arial"/>
          <w:sz w:val="20"/>
          <w:szCs w:val="20"/>
          <w:lang w:val="sr-Latn-RS"/>
        </w:rPr>
        <w:tab/>
      </w:r>
      <w:r w:rsidR="004047FC">
        <w:rPr>
          <w:rFonts w:ascii="Arial" w:hAnsi="Arial" w:cs="Arial"/>
          <w:sz w:val="20"/>
          <w:szCs w:val="20"/>
          <w:lang w:val="sr-Latn-RS"/>
        </w:rPr>
        <w:t xml:space="preserve">                                           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И З Ј А В У</w:t>
      </w:r>
    </w:p>
    <w:p w:rsidR="00FD3C16" w:rsidRDefault="00FD3C16" w:rsidP="00FD3C1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4047FC">
        <w:rPr>
          <w:rFonts w:ascii="Arial" w:hAnsi="Arial" w:cs="Arial"/>
          <w:b/>
          <w:sz w:val="20"/>
          <w:szCs w:val="20"/>
          <w:lang w:val="sr-Latn-RS"/>
        </w:rPr>
        <w:t>о непостојању основа за искључење прописаних чланом 111. ЗЈН</w:t>
      </w:r>
    </w:p>
    <w:p w:rsidR="004047FC" w:rsidRPr="004047FC" w:rsidRDefault="004047FC" w:rsidP="00FD3C1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:rsidR="00FD3C16" w:rsidRPr="004047FC" w:rsidRDefault="00FD3C16" w:rsidP="00FD3C16">
      <w:pPr>
        <w:numPr>
          <w:ilvl w:val="0"/>
          <w:numId w:val="25"/>
        </w:num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Привредни субјект и његов законски заступник у периоду од претходних пет година од дана истека рока за подношење понуда није правоснажно осуђен, осим ако правоснажном пресудом није утврђен други период забране учешћа у поступку јавне набавке и то:</w:t>
      </w:r>
    </w:p>
    <w:p w:rsidR="004047FC" w:rsidRPr="002B3394" w:rsidRDefault="004047FC" w:rsidP="004047FC">
      <w:pPr>
        <w:suppressAutoHyphens/>
        <w:autoSpaceDE w:val="0"/>
        <w:snapToGri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val="sr-Latn-RS"/>
        </w:rPr>
      </w:pPr>
    </w:p>
    <w:p w:rsidR="00FD3C16" w:rsidRPr="002B3394" w:rsidRDefault="00FD3C16" w:rsidP="00FD3C16">
      <w:pPr>
        <w:numPr>
          <w:ilvl w:val="1"/>
          <w:numId w:val="25"/>
        </w:numPr>
        <w:suppressAutoHyphens/>
        <w:autoSpaceDE w:val="0"/>
        <w:snapToGrid w:val="0"/>
        <w:spacing w:after="0" w:line="240" w:lineRule="auto"/>
        <w:jc w:val="both"/>
        <w:rPr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кривично дело које је извршило као члан организоване криминалне групе и кривично дело удруживање ради вршења кривичних дела</w:t>
      </w:r>
    </w:p>
    <w:p w:rsidR="00FD3C16" w:rsidRPr="004047FC" w:rsidRDefault="00FD3C16" w:rsidP="00FD3C16">
      <w:pPr>
        <w:numPr>
          <w:ilvl w:val="1"/>
          <w:numId w:val="25"/>
        </w:numPr>
        <w:suppressAutoHyphens/>
        <w:autoSpaceDE w:val="0"/>
        <w:snapToGrid w:val="0"/>
        <w:spacing w:after="0" w:line="240" w:lineRule="auto"/>
        <w:jc w:val="both"/>
        <w:rPr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 кривично дело злоупотребе службеног положаја, кривично дело трговине утицајем,  кривично дело примања мита и кривично дело давања мита,  кривично дело преваре,  кривично дело неоснованог добијања и коришћења кредита и друге погодности, 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односу;</w:t>
      </w:r>
    </w:p>
    <w:p w:rsidR="004047FC" w:rsidRPr="002B3394" w:rsidRDefault="004047FC" w:rsidP="004047FC">
      <w:pPr>
        <w:suppressAutoHyphens/>
        <w:autoSpaceDE w:val="0"/>
        <w:snapToGrid w:val="0"/>
        <w:spacing w:after="0" w:line="240" w:lineRule="auto"/>
        <w:ind w:left="1470"/>
        <w:jc w:val="both"/>
        <w:rPr>
          <w:sz w:val="20"/>
          <w:szCs w:val="20"/>
          <w:lang w:val="sr-Latn-RS"/>
        </w:rPr>
      </w:pPr>
    </w:p>
    <w:p w:rsidR="00FD3C16" w:rsidRPr="004047FC" w:rsidRDefault="00FD3C16" w:rsidP="00FD3C16">
      <w:pPr>
        <w:numPr>
          <w:ilvl w:val="0"/>
          <w:numId w:val="25"/>
        </w:numPr>
        <w:suppressAutoHyphens/>
        <w:autoSpaceDE w:val="0"/>
        <w:snapToGrid w:val="0"/>
        <w:spacing w:after="0" w:line="240" w:lineRule="auto"/>
        <w:jc w:val="both"/>
        <w:rPr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Привредни субјект је измирио доспеле порезе и доприносе за обавезно социјално осигурање или му је обавезујућим споразумом или решењем, у складу са посеб</w:t>
      </w:r>
    </w:p>
    <w:p w:rsidR="004047FC" w:rsidRPr="002B3394" w:rsidRDefault="004047FC" w:rsidP="004047FC">
      <w:pPr>
        <w:suppressAutoHyphens/>
        <w:autoSpaceDE w:val="0"/>
        <w:snapToGrid w:val="0"/>
        <w:spacing w:after="0" w:line="240" w:lineRule="auto"/>
        <w:ind w:left="720"/>
        <w:jc w:val="both"/>
        <w:rPr>
          <w:sz w:val="20"/>
          <w:szCs w:val="20"/>
          <w:lang w:val="sr-Latn-RS"/>
        </w:rPr>
      </w:pPr>
    </w:p>
    <w:p w:rsidR="00FD3C16" w:rsidRPr="004047FC" w:rsidRDefault="00FD3C16" w:rsidP="00FD3C16">
      <w:pPr>
        <w:numPr>
          <w:ilvl w:val="0"/>
          <w:numId w:val="25"/>
        </w:numPr>
        <w:suppressAutoHyphens/>
        <w:autoSpaceDE w:val="0"/>
        <w:snapToGrid w:val="0"/>
        <w:spacing w:after="0" w:line="240" w:lineRule="auto"/>
        <w:jc w:val="both"/>
        <w:rPr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Привредни субјект у периоду од претходне две године од дана истека рока за подношење понуда није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 Закона о јавним набавкама;</w:t>
      </w:r>
    </w:p>
    <w:p w:rsidR="004047FC" w:rsidRPr="002B3394" w:rsidRDefault="004047FC" w:rsidP="004047FC">
      <w:pPr>
        <w:suppressAutoHyphens/>
        <w:autoSpaceDE w:val="0"/>
        <w:snapToGrid w:val="0"/>
        <w:spacing w:after="0" w:line="240" w:lineRule="auto"/>
        <w:ind w:left="720"/>
        <w:jc w:val="both"/>
        <w:rPr>
          <w:sz w:val="20"/>
          <w:szCs w:val="20"/>
          <w:lang w:val="sr-Latn-RS"/>
        </w:rPr>
      </w:pPr>
    </w:p>
    <w:p w:rsidR="004047FC" w:rsidRPr="004047FC" w:rsidRDefault="00FD3C16" w:rsidP="004047FC">
      <w:pPr>
        <w:numPr>
          <w:ilvl w:val="0"/>
          <w:numId w:val="25"/>
        </w:numPr>
        <w:suppressAutoHyphens/>
        <w:autoSpaceDE w:val="0"/>
        <w:snapToGrid w:val="0"/>
        <w:spacing w:after="0" w:line="240" w:lineRule="auto"/>
        <w:jc w:val="both"/>
        <w:rPr>
          <w:sz w:val="20"/>
          <w:szCs w:val="20"/>
          <w:lang w:val="sr-Latn-RS"/>
        </w:rPr>
      </w:pPr>
      <w:r w:rsidRPr="004047FC">
        <w:rPr>
          <w:rFonts w:ascii="Arial" w:hAnsi="Arial" w:cs="Arial"/>
          <w:sz w:val="20"/>
          <w:szCs w:val="20"/>
          <w:lang w:val="sr-Latn-RS"/>
        </w:rPr>
        <w:t>Не постоји сукоб интереса, у смислу Закона о јавним набавкама, који не може да се отклони другим мерама;</w:t>
      </w:r>
    </w:p>
    <w:p w:rsidR="004047FC" w:rsidRDefault="004047FC" w:rsidP="004047FC">
      <w:pPr>
        <w:suppressAutoHyphens/>
        <w:autoSpaceDE w:val="0"/>
        <w:snapToGrid w:val="0"/>
        <w:spacing w:after="0" w:line="240" w:lineRule="auto"/>
        <w:ind w:left="720"/>
        <w:jc w:val="both"/>
        <w:rPr>
          <w:sz w:val="20"/>
          <w:szCs w:val="20"/>
          <w:lang w:val="sr-Latn-RS"/>
        </w:rPr>
      </w:pPr>
    </w:p>
    <w:p w:rsidR="004047FC" w:rsidRDefault="004047FC" w:rsidP="004047FC">
      <w:pPr>
        <w:suppressAutoHyphens/>
        <w:autoSpaceDE w:val="0"/>
        <w:snapToGrid w:val="0"/>
        <w:spacing w:after="0" w:line="240" w:lineRule="auto"/>
        <w:ind w:left="720"/>
        <w:jc w:val="both"/>
        <w:rPr>
          <w:sz w:val="20"/>
          <w:szCs w:val="20"/>
          <w:lang w:val="sr-Latn-RS"/>
        </w:rPr>
      </w:pPr>
    </w:p>
    <w:p w:rsidR="004047FC" w:rsidRDefault="004047FC" w:rsidP="004047FC">
      <w:pPr>
        <w:suppressAutoHyphens/>
        <w:autoSpaceDE w:val="0"/>
        <w:snapToGrid w:val="0"/>
        <w:spacing w:after="0" w:line="240" w:lineRule="auto"/>
        <w:ind w:left="720"/>
        <w:jc w:val="both"/>
        <w:rPr>
          <w:sz w:val="20"/>
          <w:szCs w:val="20"/>
          <w:lang w:val="sr-Latn-RS"/>
        </w:rPr>
      </w:pPr>
    </w:p>
    <w:p w:rsidR="004047FC" w:rsidRPr="002B3394" w:rsidRDefault="004047FC" w:rsidP="004047FC">
      <w:pPr>
        <w:suppressAutoHyphens/>
        <w:autoSpaceDE w:val="0"/>
        <w:snapToGrid w:val="0"/>
        <w:spacing w:after="0" w:line="240" w:lineRule="auto"/>
        <w:ind w:left="720"/>
        <w:jc w:val="both"/>
        <w:rPr>
          <w:sz w:val="20"/>
          <w:szCs w:val="20"/>
          <w:lang w:val="sr-Latn-RS"/>
        </w:rPr>
      </w:pPr>
    </w:p>
    <w:p w:rsidR="00FD3C16" w:rsidRPr="002B3394" w:rsidRDefault="00FD3C16" w:rsidP="00FD3C16">
      <w:pPr>
        <w:numPr>
          <w:ilvl w:val="0"/>
          <w:numId w:val="25"/>
        </w:numPr>
        <w:suppressAutoHyphens/>
        <w:autoSpaceDE w:val="0"/>
        <w:snapToGrid w:val="0"/>
        <w:spacing w:after="0" w:line="240" w:lineRule="auto"/>
        <w:jc w:val="both"/>
        <w:rPr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Привредни субјект није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субјекта, избора привредног субјекта или доделе уговора;</w:t>
      </w:r>
    </w:p>
    <w:p w:rsidR="00FD3C16" w:rsidRPr="002B3394" w:rsidRDefault="00FD3C16" w:rsidP="00FD3C16">
      <w:pPr>
        <w:rPr>
          <w:rFonts w:ascii="Arial" w:hAnsi="Arial" w:cs="Arial"/>
          <w:b/>
          <w:sz w:val="20"/>
          <w:szCs w:val="20"/>
          <w:lang w:val="sr-Latn-RS"/>
        </w:rPr>
      </w:pPr>
    </w:p>
    <w:p w:rsidR="00FD3C16" w:rsidRPr="002B3394" w:rsidRDefault="00FD3C16" w:rsidP="00FD3C16">
      <w:pPr>
        <w:rPr>
          <w:rFonts w:ascii="Arial" w:hAnsi="Arial" w:cs="Arial"/>
          <w:b/>
          <w:sz w:val="20"/>
          <w:szCs w:val="20"/>
          <w:lang w:val="sr-Latn-RS"/>
        </w:rPr>
      </w:pPr>
      <w:bookmarkStart w:id="1" w:name="_Hlk51158715"/>
    </w:p>
    <w:p w:rsidR="00FD3C16" w:rsidRPr="002B3394" w:rsidRDefault="00FD3C16" w:rsidP="00FD3C16">
      <w:pPr>
        <w:jc w:val="right"/>
        <w:rPr>
          <w:rFonts w:ascii="Times New Roman" w:hAnsi="Times New Roman"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4047FC">
        <w:rPr>
          <w:rFonts w:ascii="Arial" w:hAnsi="Arial" w:cs="Arial"/>
          <w:b/>
          <w:sz w:val="20"/>
          <w:szCs w:val="20"/>
          <w:lang w:val="sr-Latn-RS"/>
        </w:rPr>
        <w:t xml:space="preserve">         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 xml:space="preserve">  Место и датум: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ab/>
      </w:r>
      <w:r w:rsidRPr="002B3394">
        <w:rPr>
          <w:rFonts w:ascii="Arial" w:hAnsi="Arial" w:cs="Arial"/>
          <w:b/>
          <w:sz w:val="20"/>
          <w:szCs w:val="20"/>
          <w:lang w:val="sr-Latn-RS"/>
        </w:rPr>
        <w:tab/>
      </w:r>
      <w:r w:rsidRPr="002B3394">
        <w:rPr>
          <w:rFonts w:ascii="Arial" w:hAnsi="Arial" w:cs="Arial"/>
          <w:b/>
          <w:sz w:val="20"/>
          <w:szCs w:val="20"/>
          <w:lang w:val="sr-Latn-RS"/>
        </w:rPr>
        <w:tab/>
        <w:t xml:space="preserve">                    Потпис овлашћеног лица Понуђача: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ab/>
      </w:r>
      <w:r w:rsidRPr="002B3394">
        <w:rPr>
          <w:rFonts w:ascii="Arial" w:hAnsi="Arial" w:cs="Arial"/>
          <w:b/>
          <w:sz w:val="20"/>
          <w:szCs w:val="20"/>
          <w:lang w:val="sr-Latn-RS"/>
        </w:rPr>
        <w:tab/>
      </w:r>
      <w:r w:rsidRPr="002B3394">
        <w:rPr>
          <w:rFonts w:ascii="Arial" w:hAnsi="Arial" w:cs="Arial"/>
          <w:b/>
          <w:sz w:val="20"/>
          <w:szCs w:val="20"/>
          <w:lang w:val="sr-Latn-RS"/>
        </w:rPr>
        <w:tab/>
        <w:t xml:space="preserve">          </w:t>
      </w:r>
    </w:p>
    <w:p w:rsidR="00FD3C16" w:rsidRPr="002B3394" w:rsidRDefault="00FD3C16" w:rsidP="00FD3C16">
      <w:pPr>
        <w:rPr>
          <w:rFonts w:ascii="Arial" w:hAnsi="Arial" w:cs="Arial"/>
          <w:b/>
          <w:sz w:val="20"/>
          <w:szCs w:val="20"/>
          <w:lang w:val="sr-Latn-RS"/>
        </w:rPr>
      </w:pPr>
    </w:p>
    <w:p w:rsidR="00FD3C16" w:rsidRPr="002B3394" w:rsidRDefault="004047FC" w:rsidP="00FD3C16">
      <w:pPr>
        <w:rPr>
          <w:rFonts w:ascii="Times New Roman" w:hAnsi="Times New Roman"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                 </w:t>
      </w:r>
      <w:r w:rsidR="00FD3C16" w:rsidRPr="002B3394">
        <w:rPr>
          <w:rFonts w:ascii="Arial" w:hAnsi="Arial" w:cs="Arial"/>
          <w:b/>
          <w:sz w:val="20"/>
          <w:szCs w:val="20"/>
          <w:lang w:val="sr-Latn-RS"/>
        </w:rPr>
        <w:t xml:space="preserve">____________________                                         _______________________________                                     </w:t>
      </w:r>
    </w:p>
    <w:p w:rsidR="00FD3C16" w:rsidRPr="002B3394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</w:p>
    <w:bookmarkEnd w:id="1"/>
    <w:p w:rsidR="00FD3C16" w:rsidRPr="002B3394" w:rsidRDefault="00FD3C16" w:rsidP="00FD3C16">
      <w:pPr>
        <w:jc w:val="both"/>
        <w:rPr>
          <w:rFonts w:ascii="Times New Roman" w:hAnsi="Times New Roman"/>
          <w:strike/>
          <w:sz w:val="20"/>
          <w:szCs w:val="20"/>
          <w:lang w:val="sr-Latn-RS"/>
        </w:rPr>
      </w:pPr>
    </w:p>
    <w:p w:rsidR="00FD3C16" w:rsidRPr="002B3394" w:rsidRDefault="00FD3C16" w:rsidP="00FD3C16">
      <w:pPr>
        <w:jc w:val="both"/>
        <w:rPr>
          <w:rFonts w:ascii="Arial" w:hAnsi="Arial" w:cs="Arial"/>
          <w:bCs/>
          <w:iCs/>
          <w:color w:val="000000"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bCs/>
          <w:iCs/>
          <w:sz w:val="20"/>
          <w:szCs w:val="20"/>
          <w:lang w:val="sr-Latn-RS"/>
        </w:rPr>
        <w:t>Напомена:</w:t>
      </w:r>
      <w:r w:rsidRPr="002B3394">
        <w:rPr>
          <w:rFonts w:ascii="Arial" w:hAnsi="Arial" w:cs="Arial"/>
          <w:bCs/>
          <w:iCs/>
          <w:sz w:val="20"/>
          <w:szCs w:val="20"/>
          <w:lang w:val="sr-Latn-RS"/>
        </w:rPr>
        <w:t xml:space="preserve"> </w:t>
      </w:r>
      <w:r w:rsidRPr="002B3394">
        <w:rPr>
          <w:rFonts w:ascii="Arial" w:hAnsi="Arial" w:cs="Arial"/>
          <w:iCs/>
          <w:sz w:val="20"/>
          <w:szCs w:val="20"/>
          <w:lang w:val="sr-Latn-RS"/>
        </w:rPr>
        <w:t>Уколико понуду подноси група понуђача,</w:t>
      </w:r>
      <w:r w:rsidRPr="002B3394">
        <w:rPr>
          <w:rFonts w:ascii="Arial" w:hAnsi="Arial" w:cs="Arial"/>
          <w:bCs/>
          <w:iCs/>
          <w:sz w:val="20"/>
          <w:szCs w:val="20"/>
          <w:lang w:val="sr-Latn-RS"/>
        </w:rPr>
        <w:t xml:space="preserve"> Изјава мора бити потписана од стране овлашћеног лица сваког понуђача из групе понуђача, односно подизвођача,</w:t>
      </w:r>
      <w:r w:rsidRPr="002B3394">
        <w:rPr>
          <w:rFonts w:ascii="Arial" w:hAnsi="Arial" w:cs="Arial"/>
          <w:iCs/>
          <w:sz w:val="20"/>
          <w:szCs w:val="20"/>
          <w:lang w:val="sr-Latn-RS"/>
        </w:rPr>
        <w:t xml:space="preserve"> </w:t>
      </w:r>
      <w:r w:rsidRPr="002B3394">
        <w:rPr>
          <w:rFonts w:ascii="Arial" w:hAnsi="Arial" w:cs="Arial"/>
          <w:bCs/>
          <w:iCs/>
          <w:color w:val="000000"/>
          <w:sz w:val="20"/>
          <w:szCs w:val="20"/>
          <w:lang w:val="sr-Latn-RS"/>
        </w:rPr>
        <w:t>уколико понуђач делимично извршење набавке поверава подизвођачу.</w:t>
      </w:r>
    </w:p>
    <w:p w:rsidR="00FD3C16" w:rsidRPr="002B3394" w:rsidRDefault="00FD3C16" w:rsidP="00FD3C16">
      <w:pPr>
        <w:pStyle w:val="NoSpacing"/>
        <w:jc w:val="both"/>
        <w:rPr>
          <w:rFonts w:ascii="Times New Roman" w:hAnsi="Times New Roman" w:cs="Times New Roman"/>
          <w:iCs/>
          <w:sz w:val="20"/>
          <w:szCs w:val="20"/>
          <w:lang w:val="sr-Cyrl-CS"/>
        </w:rPr>
      </w:pPr>
      <w:r w:rsidRPr="002B3394">
        <w:rPr>
          <w:rFonts w:ascii="Arial" w:hAnsi="Arial" w:cs="Arial"/>
          <w:iCs/>
          <w:sz w:val="20"/>
          <w:szCs w:val="20"/>
        </w:rPr>
        <w:t>Приликом попуњавања обрасца употреба печата није обавезна.</w:t>
      </w:r>
    </w:p>
    <w:p w:rsidR="00FD3C16" w:rsidRPr="002B3394" w:rsidRDefault="00FD3C16" w:rsidP="00FD3C16">
      <w:pPr>
        <w:rPr>
          <w:sz w:val="20"/>
          <w:szCs w:val="20"/>
          <w:lang w:val="sr-Cyrl-CS"/>
        </w:rPr>
      </w:pPr>
    </w:p>
    <w:p w:rsidR="00FD3C16" w:rsidRPr="002B3394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FD3C16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4047FC" w:rsidRDefault="004047FC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4047FC" w:rsidRDefault="004047FC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4047FC" w:rsidRDefault="004047FC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4047FC" w:rsidRDefault="004047FC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4047FC" w:rsidRDefault="004047FC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4047FC" w:rsidRDefault="004047FC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4047FC" w:rsidRDefault="004047FC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4047FC" w:rsidRDefault="004047FC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4047FC" w:rsidRDefault="004047FC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4047FC" w:rsidRDefault="004047FC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4047FC" w:rsidRDefault="004047FC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4047FC" w:rsidRDefault="004047FC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4047FC" w:rsidRPr="002B3394" w:rsidRDefault="004047FC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Pr="002B3394" w:rsidRDefault="00FD3C16" w:rsidP="00FD3C16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  <w:r w:rsidRPr="002B3394">
        <w:rPr>
          <w:rFonts w:ascii="Arial" w:hAnsi="Arial" w:cs="Arial"/>
          <w:b/>
          <w:i/>
          <w:sz w:val="20"/>
          <w:szCs w:val="20"/>
          <w:u w:val="single"/>
          <w:lang w:val="sr-Latn-RS"/>
        </w:rPr>
        <w:t>Образац број 8</w:t>
      </w:r>
    </w:p>
    <w:p w:rsidR="00FD3C16" w:rsidRPr="002B3394" w:rsidRDefault="00FD3C16" w:rsidP="00FD3C16">
      <w:pPr>
        <w:jc w:val="center"/>
        <w:rPr>
          <w:rFonts w:ascii="Arial" w:hAnsi="Arial" w:cs="Arial"/>
          <w:b/>
          <w:i/>
          <w:sz w:val="20"/>
          <w:szCs w:val="20"/>
          <w:lang w:val="sr-Latn-RS"/>
        </w:rPr>
      </w:pPr>
    </w:p>
    <w:p w:rsidR="00FD3C16" w:rsidRPr="002B3394" w:rsidRDefault="00FD3C16" w:rsidP="00FD3C16">
      <w:pPr>
        <w:jc w:val="center"/>
        <w:rPr>
          <w:rFonts w:ascii="Arial" w:hAnsi="Arial" w:cs="Arial"/>
          <w:b/>
          <w:i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i/>
          <w:sz w:val="20"/>
          <w:szCs w:val="20"/>
          <w:lang w:val="sr-Latn-RS"/>
        </w:rPr>
        <w:t>СРЕДСТВА  ФИНАНСИЈСКОГ ОБЕЗБЕЂЕЊА</w:t>
      </w:r>
    </w:p>
    <w:p w:rsidR="00FD3C16" w:rsidRPr="002B3394" w:rsidRDefault="00FD3C16" w:rsidP="00FD3C16">
      <w:pPr>
        <w:jc w:val="center"/>
        <w:rPr>
          <w:rFonts w:ascii="Arial" w:hAnsi="Arial" w:cs="Arial"/>
          <w:b/>
          <w:i/>
          <w:sz w:val="20"/>
          <w:szCs w:val="20"/>
          <w:lang w:val="sr-Latn-RS"/>
        </w:rPr>
      </w:pP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sz w:val="20"/>
          <w:szCs w:val="20"/>
          <w:lang w:val="sr-Latn-RS"/>
        </w:rPr>
        <w:t>I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 Понуђач је у обавези да у понуди достави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меницу са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меничним овлашћењем</w:t>
      </w:r>
      <w:r w:rsidRPr="002B3394">
        <w:rPr>
          <w:rFonts w:ascii="Arial" w:hAnsi="Arial" w:cs="Arial"/>
          <w:b/>
          <w:sz w:val="20"/>
          <w:szCs w:val="20"/>
          <w:u w:val="single"/>
          <w:lang w:val="sr-Latn-RS"/>
        </w:rPr>
        <w:t xml:space="preserve"> за озбиљност понуде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у износу  од 2% од вредности Уговора,  ( вредност уговора је </w:t>
      </w:r>
      <w:r w:rsidR="00C145A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BA3B22" w:rsidRPr="00BA3B22">
        <w:rPr>
          <w:rFonts w:ascii="Arial" w:hAnsi="Arial" w:cs="Arial"/>
          <w:sz w:val="20"/>
          <w:szCs w:val="20"/>
          <w:lang w:val="sr-Cyrl-RS"/>
        </w:rPr>
        <w:t xml:space="preserve">65.000.000,00  </w:t>
      </w:r>
      <w:r w:rsidRPr="00BA3B22">
        <w:rPr>
          <w:rFonts w:ascii="Arial" w:hAnsi="Arial" w:cs="Arial"/>
          <w:sz w:val="20"/>
          <w:szCs w:val="20"/>
          <w:lang w:val="sr-Latn-RS"/>
        </w:rPr>
        <w:t>динара  без ПДВ-а ).</w:t>
      </w:r>
    </w:p>
    <w:p w:rsidR="00FD3C16" w:rsidRPr="002B3394" w:rsidRDefault="00FD3C16" w:rsidP="00FD3C16">
      <w:pPr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Меницу понуђач обезбеђује о свом трошку са роком важења 30 (тридесет) дана од дана отварања понуда.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Наручилац ће уновчити меницу дату уз понуду уколико: 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1) понуђач након истека рока за подношење понуда повуче, опозове или измени своју понуду, или 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2) понуђач коме је додељен уговор, не потпише уговор о набавци, у року од 5 дана од дана пријема позива за потписивање уговора.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Наручилац ће вратити гаранцију понуђачима са којима није закључен уговор, одмах по закључењу уговора са изабраним понуђачем.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Уколико понуђач не достави ову меницу са неопходном документацијом, понуда ће бити одбијена као неприхватљива.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У  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Датум,                                             .                                         ПОТПИС ОВЛАШЋЕНОГ ЛИЦА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                                                                    ПОНУЂАЧА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                                                  ___________________________</w:t>
      </w:r>
    </w:p>
    <w:p w:rsidR="00FD3C16" w:rsidRPr="002B3394" w:rsidRDefault="00FD3C16" w:rsidP="00FD3C16">
      <w:pPr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</w:p>
    <w:p w:rsidR="00FD3C16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B91D44" w:rsidRDefault="00B91D44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B91D44" w:rsidRPr="002B3394" w:rsidRDefault="00B91D44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jc w:val="right"/>
        <w:rPr>
          <w:rFonts w:ascii="Times New Roman" w:hAnsi="Times New Roman"/>
          <w:iCs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iCs/>
          <w:sz w:val="20"/>
          <w:szCs w:val="20"/>
          <w:u w:val="single"/>
          <w:lang w:val="sr-Latn-RS"/>
        </w:rPr>
        <w:t>Образац број 9</w:t>
      </w:r>
    </w:p>
    <w:p w:rsidR="00FD3C16" w:rsidRPr="002B3394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jc w:val="center"/>
        <w:rPr>
          <w:rFonts w:ascii="Times New Roman" w:hAnsi="Times New Roman"/>
          <w:iCs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iCs/>
          <w:sz w:val="20"/>
          <w:szCs w:val="20"/>
          <w:lang w:val="sr-Latn-RS"/>
        </w:rPr>
        <w:t>ИЗЈАВА ПОНУЂАЧА</w:t>
      </w:r>
    </w:p>
    <w:p w:rsidR="00FD3C16" w:rsidRPr="002B3394" w:rsidRDefault="00FD3C16" w:rsidP="00B91D44">
      <w:pPr>
        <w:spacing w:after="0"/>
        <w:jc w:val="center"/>
        <w:rPr>
          <w:rFonts w:ascii="Arial" w:hAnsi="Arial" w:cs="Arial"/>
          <w:b/>
          <w:iCs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iCs/>
          <w:sz w:val="20"/>
          <w:szCs w:val="20"/>
          <w:lang w:val="sr-Latn-RS"/>
        </w:rPr>
        <w:t xml:space="preserve">у вези са достављањем менице са меничним овлашћењем као  гаранције </w:t>
      </w:r>
    </w:p>
    <w:p w:rsidR="00FD3C16" w:rsidRPr="002B3394" w:rsidRDefault="00FD3C16" w:rsidP="00FD3C16">
      <w:pPr>
        <w:jc w:val="center"/>
        <w:rPr>
          <w:rFonts w:ascii="Arial" w:hAnsi="Arial" w:cs="Arial"/>
          <w:sz w:val="20"/>
          <w:szCs w:val="20"/>
          <w:lang w:val="es-AR"/>
        </w:rPr>
      </w:pPr>
      <w:r w:rsidRPr="002B3394">
        <w:rPr>
          <w:rFonts w:ascii="Arial" w:hAnsi="Arial" w:cs="Arial"/>
          <w:b/>
          <w:iCs/>
          <w:sz w:val="20"/>
          <w:szCs w:val="20"/>
          <w:lang w:val="sr-Latn-RS"/>
        </w:rPr>
        <w:t>за испуњење уговорних обавеза</w:t>
      </w:r>
    </w:p>
    <w:p w:rsidR="00FD3C16" w:rsidRPr="002B3394" w:rsidRDefault="00FD3C16" w:rsidP="00FD3C16">
      <w:pPr>
        <w:jc w:val="center"/>
        <w:rPr>
          <w:rFonts w:ascii="Arial" w:hAnsi="Arial" w:cs="Arial"/>
          <w:sz w:val="20"/>
          <w:szCs w:val="20"/>
          <w:lang w:val="es-AR"/>
        </w:rPr>
      </w:pPr>
    </w:p>
    <w:p w:rsidR="00FD3C16" w:rsidRPr="002B3394" w:rsidRDefault="00FD3C16" w:rsidP="00FD3C16">
      <w:pPr>
        <w:jc w:val="both"/>
        <w:rPr>
          <w:rFonts w:ascii="Times New Roman" w:hAnsi="Times New Roman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Понуђач _________________________, у поступку набавке добара на коју се ЗЈН не примењује - </w:t>
      </w:r>
      <w:r w:rsidRPr="002B3394">
        <w:rPr>
          <w:rFonts w:ascii="Arial" w:hAnsi="Arial" w:cs="Arial"/>
          <w:b/>
          <w:bCs/>
          <w:sz w:val="20"/>
          <w:szCs w:val="20"/>
          <w:lang w:val="sr-Latn-RS"/>
        </w:rPr>
        <w:t>набавка компримованог природног гаса (КПГ) за потребе ЈКП,,Градска топлана,, Пирот –набавка бр</w:t>
      </w:r>
      <w:r w:rsidR="00A73148">
        <w:rPr>
          <w:rFonts w:ascii="Arial" w:hAnsi="Arial" w:cs="Arial"/>
          <w:b/>
          <w:bCs/>
          <w:sz w:val="20"/>
          <w:szCs w:val="20"/>
          <w:lang w:val="sr-Latn-RS"/>
        </w:rPr>
        <w:t xml:space="preserve">oj </w:t>
      </w:r>
      <w:r w:rsidR="00C145A6">
        <w:rPr>
          <w:rFonts w:ascii="Arial" w:hAnsi="Arial" w:cs="Arial"/>
          <w:b/>
          <w:bCs/>
          <w:sz w:val="20"/>
          <w:szCs w:val="20"/>
          <w:lang w:val="sr-Cyrl-RS"/>
        </w:rPr>
        <w:t>32/25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E55C30">
        <w:rPr>
          <w:rFonts w:ascii="Arial" w:hAnsi="Arial" w:cs="Arial"/>
          <w:sz w:val="20"/>
          <w:szCs w:val="20"/>
          <w:lang w:val="sr-Cyrl-RS"/>
        </w:rPr>
        <w:t>– Партија 1</w:t>
      </w:r>
      <w:r w:rsidR="00E97C9F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B3394">
        <w:rPr>
          <w:rFonts w:ascii="Arial" w:hAnsi="Arial" w:cs="Arial"/>
          <w:sz w:val="20"/>
          <w:szCs w:val="20"/>
          <w:lang w:val="sr-Latn-RS"/>
        </w:rPr>
        <w:t>Наручиоца ЈКП „Градска топлана,, Пирот, изјављује под пуном материјалном и кривичном одговорношћу да ће у року од 7 дана од дана закључења уговора као средство обезбеђења за испуњење уговорних обавеза Наручиоцу доставити меницу са меничним овлашћењем са свом потребном документацијом</w:t>
      </w:r>
      <w:r w:rsidRPr="002B3394">
        <w:rPr>
          <w:rFonts w:ascii="Arial" w:hAnsi="Arial" w:cs="Arial"/>
          <w:sz w:val="20"/>
          <w:szCs w:val="20"/>
          <w:lang w:val="sl-SI"/>
        </w:rPr>
        <w:t xml:space="preserve"> у висини 10% од вредности </w:t>
      </w:r>
      <w:r w:rsidRPr="002B3394">
        <w:rPr>
          <w:rFonts w:ascii="Arial" w:hAnsi="Arial" w:cs="Arial"/>
          <w:sz w:val="20"/>
          <w:szCs w:val="20"/>
          <w:lang w:val="sr-Latn-RS"/>
        </w:rPr>
        <w:t>у</w:t>
      </w:r>
      <w:r w:rsidRPr="002B3394">
        <w:rPr>
          <w:rFonts w:ascii="Arial" w:hAnsi="Arial" w:cs="Arial"/>
          <w:sz w:val="20"/>
          <w:szCs w:val="20"/>
          <w:lang w:val="sl-SI"/>
        </w:rPr>
        <w:t>говора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без ПДВ-а</w:t>
      </w:r>
      <w:r w:rsidR="00E97C9F">
        <w:rPr>
          <w:rFonts w:ascii="Arial" w:hAnsi="Arial" w:cs="Arial"/>
          <w:sz w:val="20"/>
          <w:szCs w:val="20"/>
          <w:lang w:val="sr-Cyrl-RS"/>
        </w:rPr>
        <w:t>.</w:t>
      </w:r>
      <w:r w:rsidRPr="002B3394">
        <w:rPr>
          <w:rFonts w:ascii="Arial" w:hAnsi="Arial" w:cs="Arial"/>
          <w:sz w:val="20"/>
          <w:szCs w:val="20"/>
          <w:lang w:val="sl-SI"/>
        </w:rPr>
        <w:t xml:space="preserve"> са роком важности </w:t>
      </w:r>
      <w:r w:rsidR="00E97C9F">
        <w:rPr>
          <w:rFonts w:ascii="Arial" w:hAnsi="Arial" w:cs="Arial"/>
          <w:sz w:val="20"/>
          <w:szCs w:val="20"/>
          <w:lang w:val="sr-Cyrl-RS"/>
        </w:rPr>
        <w:t>до испуњења уговорених обавеза.</w:t>
      </w:r>
      <w:r w:rsidRPr="002B3394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2B3394" w:rsidRDefault="00FD3C16" w:rsidP="00FD3C16">
      <w:pPr>
        <w:jc w:val="center"/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jc w:val="right"/>
        <w:rPr>
          <w:rFonts w:ascii="Times New Roman" w:hAnsi="Times New Roman"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sz w:val="20"/>
          <w:szCs w:val="20"/>
          <w:lang w:val="sr-Latn-RS"/>
        </w:rPr>
        <w:t xml:space="preserve">Место и датум: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ab/>
      </w:r>
      <w:r w:rsidRPr="002B3394">
        <w:rPr>
          <w:rFonts w:ascii="Arial" w:hAnsi="Arial" w:cs="Arial"/>
          <w:b/>
          <w:sz w:val="20"/>
          <w:szCs w:val="20"/>
          <w:lang w:val="sr-Latn-RS"/>
        </w:rPr>
        <w:tab/>
      </w:r>
      <w:r w:rsidRPr="002B3394">
        <w:rPr>
          <w:rFonts w:ascii="Arial" w:hAnsi="Arial" w:cs="Arial"/>
          <w:b/>
          <w:sz w:val="20"/>
          <w:szCs w:val="20"/>
          <w:lang w:val="sr-Latn-RS"/>
        </w:rPr>
        <w:tab/>
        <w:t xml:space="preserve">                    Потпис овлашћеног лица Понуђача: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ab/>
      </w:r>
      <w:r w:rsidRPr="002B3394">
        <w:rPr>
          <w:rFonts w:ascii="Arial" w:hAnsi="Arial" w:cs="Arial"/>
          <w:b/>
          <w:sz w:val="20"/>
          <w:szCs w:val="20"/>
          <w:lang w:val="sr-Latn-RS"/>
        </w:rPr>
        <w:tab/>
      </w:r>
      <w:r w:rsidRPr="002B3394">
        <w:rPr>
          <w:rFonts w:ascii="Arial" w:hAnsi="Arial" w:cs="Arial"/>
          <w:b/>
          <w:sz w:val="20"/>
          <w:szCs w:val="20"/>
          <w:lang w:val="sr-Latn-RS"/>
        </w:rPr>
        <w:tab/>
      </w:r>
      <w:r w:rsidRPr="002B3394">
        <w:rPr>
          <w:rFonts w:ascii="Arial" w:hAnsi="Arial" w:cs="Arial"/>
          <w:b/>
          <w:sz w:val="20"/>
          <w:szCs w:val="20"/>
          <w:lang w:val="sr-Latn-RS"/>
        </w:rPr>
        <w:tab/>
      </w:r>
      <w:r w:rsidRPr="002B3394">
        <w:rPr>
          <w:rFonts w:ascii="Arial" w:hAnsi="Arial" w:cs="Arial"/>
          <w:b/>
          <w:sz w:val="20"/>
          <w:szCs w:val="20"/>
          <w:lang w:val="sr-Latn-RS"/>
        </w:rPr>
        <w:tab/>
      </w:r>
      <w:r w:rsidRPr="002B3394">
        <w:rPr>
          <w:rFonts w:ascii="Arial" w:hAnsi="Arial" w:cs="Arial"/>
          <w:b/>
          <w:sz w:val="20"/>
          <w:szCs w:val="20"/>
          <w:lang w:val="sr-Latn-RS"/>
        </w:rPr>
        <w:tab/>
        <w:t xml:space="preserve">          </w:t>
      </w:r>
    </w:p>
    <w:p w:rsidR="00FD3C16" w:rsidRPr="002B3394" w:rsidRDefault="00FD3C16" w:rsidP="00FD3C16">
      <w:pPr>
        <w:rPr>
          <w:rFonts w:ascii="Arial" w:hAnsi="Arial" w:cs="Arial"/>
          <w:b/>
          <w:sz w:val="20"/>
          <w:szCs w:val="20"/>
          <w:lang w:val="sr-Latn-RS"/>
        </w:rPr>
      </w:pPr>
    </w:p>
    <w:p w:rsidR="00FD3C16" w:rsidRPr="002B3394" w:rsidRDefault="00FD3C16" w:rsidP="00FD3C16">
      <w:pPr>
        <w:rPr>
          <w:rFonts w:ascii="Times New Roman" w:hAnsi="Times New Roman"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sz w:val="20"/>
          <w:szCs w:val="20"/>
          <w:lang w:val="sr-Latn-RS"/>
        </w:rPr>
        <w:t xml:space="preserve">____________________                                         _______________________________                                     </w:t>
      </w:r>
    </w:p>
    <w:p w:rsidR="00FD3C16" w:rsidRPr="002B3394" w:rsidRDefault="00FD3C16" w:rsidP="00FD3C16">
      <w:pPr>
        <w:jc w:val="center"/>
        <w:rPr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FD3C16" w:rsidRPr="002B3394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rPr>
          <w:rFonts w:ascii="Times New Roman" w:hAnsi="Times New Roman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Напомена:</w:t>
      </w:r>
    </w:p>
    <w:p w:rsidR="00FD3C16" w:rsidRPr="002B3394" w:rsidRDefault="00FD3C16" w:rsidP="00FD3C16">
      <w:pPr>
        <w:pStyle w:val="NoSpacing"/>
        <w:jc w:val="both"/>
        <w:rPr>
          <w:sz w:val="20"/>
          <w:szCs w:val="20"/>
          <w:lang w:val="sr-Latn-CS"/>
        </w:rPr>
      </w:pPr>
      <w:r w:rsidRPr="002B3394">
        <w:rPr>
          <w:rFonts w:ascii="Arial" w:eastAsia="Arial" w:hAnsi="Arial" w:cs="Arial"/>
          <w:b/>
          <w:sz w:val="20"/>
          <w:szCs w:val="20"/>
        </w:rPr>
        <w:t xml:space="preserve">  </w:t>
      </w:r>
      <w:r w:rsidRPr="002B3394">
        <w:rPr>
          <w:rFonts w:ascii="Arial" w:hAnsi="Arial" w:cs="Arial"/>
          <w:sz w:val="20"/>
          <w:szCs w:val="20"/>
        </w:rPr>
        <w:t>-  Приликом потписивања обрасца употреба печата није обавезна.</w:t>
      </w:r>
    </w:p>
    <w:p w:rsidR="00FD3C16" w:rsidRDefault="00FD3C16" w:rsidP="00FD3C16">
      <w:pPr>
        <w:jc w:val="center"/>
        <w:rPr>
          <w:rFonts w:ascii="Arial" w:hAnsi="Arial" w:cs="Arial"/>
          <w:sz w:val="20"/>
          <w:szCs w:val="20"/>
          <w:lang w:val="es-AR"/>
        </w:rPr>
      </w:pPr>
    </w:p>
    <w:p w:rsidR="00B91D44" w:rsidRDefault="00B91D44" w:rsidP="00FD3C16">
      <w:pPr>
        <w:jc w:val="center"/>
        <w:rPr>
          <w:rFonts w:ascii="Arial" w:hAnsi="Arial" w:cs="Arial"/>
          <w:sz w:val="20"/>
          <w:szCs w:val="20"/>
          <w:lang w:val="es-AR"/>
        </w:rPr>
      </w:pPr>
    </w:p>
    <w:p w:rsidR="00B91D44" w:rsidRDefault="00B91D44" w:rsidP="00FD3C16">
      <w:pPr>
        <w:jc w:val="center"/>
        <w:rPr>
          <w:rFonts w:ascii="Arial" w:hAnsi="Arial" w:cs="Arial"/>
          <w:sz w:val="20"/>
          <w:szCs w:val="20"/>
          <w:lang w:val="es-AR"/>
        </w:rPr>
      </w:pPr>
    </w:p>
    <w:p w:rsidR="00B91D44" w:rsidRDefault="00B91D44" w:rsidP="00FD3C16">
      <w:pPr>
        <w:jc w:val="center"/>
        <w:rPr>
          <w:rFonts w:ascii="Arial" w:hAnsi="Arial" w:cs="Arial"/>
          <w:sz w:val="20"/>
          <w:szCs w:val="20"/>
          <w:lang w:val="es-AR"/>
        </w:rPr>
      </w:pPr>
    </w:p>
    <w:p w:rsidR="00B91D44" w:rsidRDefault="00B91D44" w:rsidP="00FD3C16">
      <w:pPr>
        <w:jc w:val="center"/>
        <w:rPr>
          <w:rFonts w:ascii="Arial" w:hAnsi="Arial" w:cs="Arial"/>
          <w:sz w:val="20"/>
          <w:szCs w:val="20"/>
          <w:lang w:val="es-AR"/>
        </w:rPr>
      </w:pPr>
    </w:p>
    <w:p w:rsidR="00B91D44" w:rsidRDefault="00B91D44" w:rsidP="00FD3C16">
      <w:pPr>
        <w:jc w:val="center"/>
        <w:rPr>
          <w:rFonts w:ascii="Arial" w:hAnsi="Arial" w:cs="Arial"/>
          <w:sz w:val="20"/>
          <w:szCs w:val="20"/>
          <w:lang w:val="es-AR"/>
        </w:rPr>
      </w:pPr>
    </w:p>
    <w:p w:rsidR="00B91D44" w:rsidRDefault="00B91D44" w:rsidP="00FD3C16">
      <w:pPr>
        <w:jc w:val="center"/>
        <w:rPr>
          <w:rFonts w:ascii="Arial" w:hAnsi="Arial" w:cs="Arial"/>
          <w:sz w:val="20"/>
          <w:szCs w:val="20"/>
          <w:lang w:val="es-AR"/>
        </w:rPr>
      </w:pPr>
    </w:p>
    <w:p w:rsidR="00B91D44" w:rsidRPr="002B3394" w:rsidRDefault="00B91D44" w:rsidP="00FD3C16">
      <w:pPr>
        <w:jc w:val="center"/>
        <w:rPr>
          <w:rFonts w:ascii="Arial" w:hAnsi="Arial" w:cs="Arial"/>
          <w:sz w:val="20"/>
          <w:szCs w:val="20"/>
          <w:lang w:val="es-AR"/>
        </w:rPr>
      </w:pPr>
    </w:p>
    <w:p w:rsidR="00FD3C16" w:rsidRPr="002B3394" w:rsidRDefault="00FD3C16" w:rsidP="00FD3C16">
      <w:pPr>
        <w:jc w:val="center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es-AR"/>
        </w:rPr>
        <w:t>MO</w:t>
      </w:r>
      <w:r w:rsidRPr="002B3394">
        <w:rPr>
          <w:rFonts w:ascii="Arial" w:hAnsi="Arial" w:cs="Arial"/>
          <w:sz w:val="20"/>
          <w:szCs w:val="20"/>
          <w:lang w:val="sr-Latn-RS"/>
        </w:rPr>
        <w:t>ДЕЛ УГОВОРА</w:t>
      </w:r>
    </w:p>
    <w:p w:rsidR="00FD3C16" w:rsidRPr="002B3394" w:rsidRDefault="00FD3C16" w:rsidP="00FD3C16">
      <w:pPr>
        <w:jc w:val="center"/>
        <w:rPr>
          <w:rFonts w:ascii="Arial" w:hAnsi="Arial" w:cs="Arial"/>
          <w:b/>
          <w:color w:val="FF0000"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sz w:val="20"/>
          <w:szCs w:val="20"/>
          <w:lang w:val="sr-Latn-RS"/>
        </w:rPr>
        <w:t xml:space="preserve"> о набавци енергента  - </w:t>
      </w:r>
      <w:r w:rsidRPr="002B3394">
        <w:rPr>
          <w:rFonts w:ascii="Arial" w:hAnsi="Arial" w:cs="Arial"/>
          <w:b/>
          <w:bCs/>
          <w:sz w:val="20"/>
          <w:szCs w:val="20"/>
          <w:lang w:val="ru-RU"/>
        </w:rPr>
        <w:t>компримованог природног гаса (КПГ) за потребе производње топлотне енергије и даљу дистрибуцију топлотне енергије купцима</w:t>
      </w:r>
    </w:p>
    <w:p w:rsidR="00AE2690" w:rsidRDefault="00AE2690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Закључен између:</w:t>
      </w:r>
    </w:p>
    <w:p w:rsidR="00FD3C16" w:rsidRPr="002B3394" w:rsidRDefault="00FD3C16" w:rsidP="00FD3C16">
      <w:pPr>
        <w:ind w:left="36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2B3394">
        <w:rPr>
          <w:rFonts w:ascii="Arial" w:hAnsi="Arial" w:cs="Arial"/>
          <w:b/>
          <w:sz w:val="20"/>
          <w:szCs w:val="20"/>
          <w:lang w:val="sr-Latn-RS"/>
        </w:rPr>
        <w:t>1.   ЈКП “Градска топлана“Пирот из Пирота, ул.Нишавска  бр.11,</w:t>
      </w:r>
    </w:p>
    <w:p w:rsidR="00FD3C16" w:rsidRPr="002B3394" w:rsidRDefault="00FD3C16" w:rsidP="00FD3C16">
      <w:pPr>
        <w:ind w:left="360"/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sz w:val="20"/>
          <w:szCs w:val="20"/>
          <w:lang w:val="sr-Latn-RS"/>
        </w:rPr>
        <w:t>коју заступа .директор Братислав Ћирић,дипл.ек.  као наручилац и</w:t>
      </w:r>
    </w:p>
    <w:p w:rsidR="00FD3C16" w:rsidRPr="002B3394" w:rsidRDefault="00FD3C16" w:rsidP="00FD3C16">
      <w:pPr>
        <w:ind w:left="36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FD3C16" w:rsidRPr="002B3394" w:rsidRDefault="00FD3C16" w:rsidP="00FD3C1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sz w:val="20"/>
          <w:szCs w:val="20"/>
          <w:lang w:val="sr-Latn-RS"/>
        </w:rPr>
        <w:t>____________________________,из____________________ул.___________________</w:t>
      </w:r>
    </w:p>
    <w:p w:rsidR="00FD3C16" w:rsidRPr="002B3394" w:rsidRDefault="00FD3C16" w:rsidP="00FD3C1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2B3394">
        <w:rPr>
          <w:rFonts w:ascii="Arial" w:hAnsi="Arial" w:cs="Arial"/>
          <w:b/>
          <w:sz w:val="20"/>
          <w:szCs w:val="20"/>
          <w:lang w:val="sr-Latn-RS"/>
        </w:rPr>
        <w:t>кoга заступа директор _________________________, као испоручилац</w:t>
      </w:r>
    </w:p>
    <w:p w:rsidR="00FD3C16" w:rsidRDefault="00FD3C16" w:rsidP="00FD3C16">
      <w:pPr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AE2690" w:rsidRPr="002B3394" w:rsidRDefault="00AE2690" w:rsidP="00FD3C16">
      <w:pPr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FD3C16" w:rsidRPr="002B3394" w:rsidRDefault="00FD3C16" w:rsidP="00FD3C16">
      <w:pPr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68"/>
      </w:tblGrid>
      <w:tr w:rsidR="00FD3C16" w:rsidRPr="002B3394" w:rsidTr="00FD3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16" w:rsidRPr="002B3394" w:rsidRDefault="00FD3C1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RS" w:eastAsia="hr-HR"/>
              </w:rPr>
            </w:pPr>
            <w:r w:rsidRPr="002B339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Подаци о наручиоцу :</w:t>
            </w:r>
          </w:p>
          <w:p w:rsidR="00FD3C16" w:rsidRPr="002B3394" w:rsidRDefault="00FD3C1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RS" w:eastAsia="hr-HR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Pr="002B3394" w:rsidRDefault="00FD3C1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RS" w:eastAsia="hr-HR"/>
              </w:rPr>
            </w:pPr>
            <w:r w:rsidRPr="002B339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Подаци о испоручиоцу:</w:t>
            </w:r>
          </w:p>
        </w:tc>
      </w:tr>
      <w:tr w:rsidR="00FD3C16" w:rsidRPr="002B3394" w:rsidTr="00FD3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Pr="002B3394" w:rsidRDefault="00FD3C16">
            <w:pPr>
              <w:jc w:val="both"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ПИБ:100187823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Pr="002B3394" w:rsidRDefault="00FD3C1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RS" w:eastAsia="hr-HR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ПИБ:</w:t>
            </w:r>
          </w:p>
        </w:tc>
      </w:tr>
      <w:tr w:rsidR="00FD3C16" w:rsidRPr="002B3394" w:rsidTr="00FD3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Pr="002B3394" w:rsidRDefault="00FD3C16">
            <w:pPr>
              <w:jc w:val="both"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Maтични број.:07295871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Pr="002B3394" w:rsidRDefault="00FD3C1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RS" w:eastAsia="hr-HR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Maтични број:</w:t>
            </w:r>
          </w:p>
        </w:tc>
      </w:tr>
      <w:tr w:rsidR="00FD3C16" w:rsidRPr="002B3394" w:rsidTr="00FD3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Pr="002B3394" w:rsidRDefault="00FD3C16">
            <w:pPr>
              <w:jc w:val="both"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Број рачунa: 160-7462-97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Pr="002B3394" w:rsidRDefault="00FD3C1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RS" w:eastAsia="hr-HR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Број рачуна:</w:t>
            </w:r>
          </w:p>
        </w:tc>
      </w:tr>
      <w:tr w:rsidR="00FD3C16" w:rsidRPr="002B3394" w:rsidTr="00FD3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Pr="002B3394" w:rsidRDefault="00FD3C16">
            <w:pPr>
              <w:jc w:val="both"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Teлефон:010/321-119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Pr="002B3394" w:rsidRDefault="00FD3C1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RS" w:eastAsia="hr-HR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Teлефон:</w:t>
            </w:r>
          </w:p>
        </w:tc>
      </w:tr>
      <w:tr w:rsidR="00FD3C16" w:rsidRPr="002B3394" w:rsidTr="00FD3C1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Pr="002B3394" w:rsidRDefault="00FD3C16">
            <w:pPr>
              <w:jc w:val="both"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Teлефакс:_________________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Pr="002B3394" w:rsidRDefault="00FD3C1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RS" w:eastAsia="hr-HR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Tелефакс:</w:t>
            </w:r>
          </w:p>
        </w:tc>
      </w:tr>
      <w:tr w:rsidR="00FD3C16" w:rsidRPr="002B3394" w:rsidTr="00FD3C16">
        <w:trPr>
          <w:trHeight w:val="56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Pr="002B3394" w:rsidRDefault="00FD3C16" w:rsidP="00B44F41">
            <w:pPr>
              <w:jc w:val="both"/>
              <w:rPr>
                <w:rFonts w:ascii="Arial" w:hAnsi="Arial" w:cs="Arial"/>
                <w:sz w:val="20"/>
                <w:szCs w:val="20"/>
                <w:lang w:val="sr-Latn-RS" w:eastAsia="hr-HR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E-mail:</w:t>
            </w:r>
            <w:hyperlink r:id="rId10" w:history="1">
              <w:r w:rsidR="00EB3313" w:rsidRPr="002B3394">
                <w:rPr>
                  <w:rStyle w:val="Hyperlink"/>
                  <w:rFonts w:ascii="Arial" w:eastAsia="ArialNarrow" w:hAnsi="Arial" w:cs="Arial"/>
                  <w:kern w:val="2"/>
                  <w:sz w:val="20"/>
                  <w:szCs w:val="20"/>
                  <w:lang w:val="sr-Latn-RS" w:eastAsia="hi-IN" w:bidi="hi-IN"/>
                </w:rPr>
                <w:t>toplana</w:t>
              </w:r>
              <w:r w:rsidR="00EB3313" w:rsidRPr="002B3394">
                <w:rPr>
                  <w:rStyle w:val="Hyperlink"/>
                  <w:rFonts w:ascii="Arial" w:eastAsia="ArialNarrow" w:hAnsi="Arial" w:cs="Arial"/>
                  <w:kern w:val="2"/>
                  <w:sz w:val="20"/>
                  <w:szCs w:val="20"/>
                  <w:lang w:val="sr-Cyrl-RS" w:eastAsia="hi-IN" w:bidi="hi-IN"/>
                </w:rPr>
                <w:t>.</w:t>
              </w:r>
              <w:r w:rsidR="00EB3313" w:rsidRPr="002B3394">
                <w:rPr>
                  <w:rStyle w:val="Hyperlink"/>
                  <w:rFonts w:ascii="Arial" w:eastAsia="ArialNarrow" w:hAnsi="Arial" w:cs="Arial"/>
                  <w:kern w:val="2"/>
                  <w:sz w:val="20"/>
                  <w:szCs w:val="20"/>
                  <w:lang w:val="sr-Latn-RS" w:eastAsia="hi-IN" w:bidi="hi-IN"/>
                </w:rPr>
                <w:t>pirot@</w:t>
              </w:r>
              <w:r w:rsidR="00EB3313" w:rsidRPr="002B3394">
                <w:rPr>
                  <w:rStyle w:val="Hyperlink"/>
                  <w:rFonts w:ascii="Arial" w:eastAsia="ArialNarrow" w:hAnsi="Arial" w:cs="Arial"/>
                  <w:kern w:val="2"/>
                  <w:sz w:val="20"/>
                  <w:szCs w:val="20"/>
                  <w:lang w:val="en-US" w:eastAsia="hi-IN" w:bidi="hi-IN"/>
                </w:rPr>
                <w:t>toplanapi.rs</w:t>
              </w:r>
            </w:hyperlink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16" w:rsidRPr="002B3394" w:rsidRDefault="00FD3C1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RS" w:eastAsia="hr-HR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E-mail:</w:t>
            </w:r>
          </w:p>
        </w:tc>
      </w:tr>
    </w:tbl>
    <w:p w:rsidR="00FD3C16" w:rsidRPr="002B3394" w:rsidRDefault="00FD3C16" w:rsidP="00FD3C16">
      <w:pPr>
        <w:tabs>
          <w:tab w:val="left" w:pos="4455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2B3394" w:rsidRDefault="00FD3C16" w:rsidP="00FD3C16">
      <w:pPr>
        <w:spacing w:after="120"/>
        <w:rPr>
          <w:rFonts w:ascii="Arial" w:hAnsi="Arial" w:cs="Arial"/>
          <w:b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sz w:val="20"/>
          <w:szCs w:val="20"/>
          <w:lang w:val="sr-Latn-RS"/>
        </w:rPr>
        <w:t xml:space="preserve">ПРЕДМЕТ УГОВОРА </w:t>
      </w:r>
    </w:p>
    <w:p w:rsidR="00FD3C16" w:rsidRPr="002B3394" w:rsidRDefault="00FD3C16" w:rsidP="00FD3C16">
      <w:pPr>
        <w:spacing w:after="120"/>
        <w:jc w:val="center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sz w:val="20"/>
          <w:szCs w:val="20"/>
          <w:lang w:val="sr-Latn-RS"/>
        </w:rPr>
        <w:t>Члан 1</w:t>
      </w:r>
      <w:r w:rsidRPr="002B3394">
        <w:rPr>
          <w:rFonts w:ascii="Arial" w:hAnsi="Arial" w:cs="Arial"/>
          <w:sz w:val="20"/>
          <w:szCs w:val="20"/>
          <w:lang w:val="sr-Latn-RS"/>
        </w:rPr>
        <w:t>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Предмет уговора је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 xml:space="preserve">набавка </w:t>
      </w:r>
      <w:r w:rsidRPr="002B3394">
        <w:rPr>
          <w:rFonts w:ascii="Arial" w:hAnsi="Arial" w:cs="Arial"/>
          <w:b/>
          <w:bCs/>
          <w:sz w:val="20"/>
          <w:szCs w:val="20"/>
          <w:lang w:val="ru-RU"/>
        </w:rPr>
        <w:t xml:space="preserve">компримованог природног гаса (КПГ) за потребе производње топлотне енергије и даљу производњу купцима топлотне енергије  (у даљем тексту: природни гас), 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коју је Наручилац доделио Испоручиоцу на основу одредби  члана 165 и чл.16. ст.1 тачка 3.  Закона о јавним набавкама ( Сл.гласник </w:t>
      </w:r>
      <w:r w:rsidR="00465635">
        <w:rPr>
          <w:rFonts w:ascii="Arial" w:hAnsi="Arial" w:cs="Arial"/>
          <w:sz w:val="20"/>
          <w:szCs w:val="20"/>
          <w:lang w:val="sr-Latn-RS"/>
        </w:rPr>
        <w:t>RSr</w:t>
      </w:r>
      <w:r w:rsidRPr="002B3394">
        <w:rPr>
          <w:rFonts w:ascii="Arial" w:hAnsi="Arial" w:cs="Arial"/>
          <w:sz w:val="20"/>
          <w:szCs w:val="20"/>
          <w:lang w:val="sr-Latn-RS"/>
        </w:rPr>
        <w:t>бр.91/19</w:t>
      </w:r>
      <w:r w:rsidR="00465635">
        <w:rPr>
          <w:rFonts w:ascii="Arial" w:hAnsi="Arial" w:cs="Arial"/>
          <w:sz w:val="20"/>
          <w:szCs w:val="20"/>
          <w:lang w:val="sr-Cyrl-RS"/>
        </w:rPr>
        <w:t xml:space="preserve"> и 92/2023 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) за набавку број </w:t>
      </w:r>
      <w:r w:rsidR="00FE1455">
        <w:rPr>
          <w:rFonts w:ascii="Arial" w:hAnsi="Arial" w:cs="Arial"/>
          <w:sz w:val="20"/>
          <w:szCs w:val="20"/>
          <w:lang w:val="sr-Cyrl-RS"/>
        </w:rPr>
        <w:t>32/25 партија 1.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 свему према усвојеној понуди број __________ од ____________. године, и техничкој спецификацији уз Понуду, које чине саставни део овог Уговора.</w:t>
      </w:r>
    </w:p>
    <w:p w:rsidR="00FD3C16" w:rsidRDefault="00FD3C16" w:rsidP="00FD3C16">
      <w:pPr>
        <w:spacing w:after="120"/>
        <w:ind w:firstLine="540"/>
        <w:rPr>
          <w:rFonts w:ascii="Arial" w:hAnsi="Arial" w:cs="Arial"/>
          <w:sz w:val="20"/>
          <w:szCs w:val="20"/>
          <w:lang w:val="sr-Latn-RS"/>
        </w:rPr>
      </w:pPr>
    </w:p>
    <w:p w:rsidR="00AE2690" w:rsidRPr="002B3394" w:rsidRDefault="00AE2690" w:rsidP="00FD3C16">
      <w:pPr>
        <w:spacing w:after="120"/>
        <w:ind w:firstLine="540"/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spacing w:after="120"/>
        <w:rPr>
          <w:rFonts w:ascii="Arial" w:hAnsi="Arial" w:cs="Arial"/>
          <w:b/>
          <w:sz w:val="20"/>
          <w:szCs w:val="20"/>
          <w:lang w:val="pt-BR"/>
        </w:rPr>
      </w:pPr>
      <w:r w:rsidRPr="002B3394">
        <w:rPr>
          <w:rFonts w:ascii="Arial" w:hAnsi="Arial" w:cs="Arial"/>
          <w:b/>
          <w:sz w:val="20"/>
          <w:szCs w:val="20"/>
          <w:lang w:val="pt-BR"/>
        </w:rPr>
        <w:t>ЦЕНА  И НАЧИН ПЛАЋАЊА</w:t>
      </w:r>
    </w:p>
    <w:p w:rsidR="00FD3C16" w:rsidRPr="002B3394" w:rsidRDefault="00FD3C16" w:rsidP="00FD3C16">
      <w:pPr>
        <w:spacing w:after="12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2B3394">
        <w:rPr>
          <w:rFonts w:ascii="Arial" w:hAnsi="Arial" w:cs="Arial"/>
          <w:b/>
          <w:sz w:val="20"/>
          <w:szCs w:val="20"/>
          <w:lang w:val="pt-BR"/>
        </w:rPr>
        <w:t>Члан 2.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Обрачун и фактурисање</w:t>
      </w:r>
      <w:r w:rsidRPr="002B3394">
        <w:rPr>
          <w:rFonts w:ascii="Arial" w:hAnsi="Arial" w:cs="Arial"/>
          <w:bCs/>
          <w:sz w:val="20"/>
          <w:szCs w:val="20"/>
          <w:lang w:val="ru-RU"/>
        </w:rPr>
        <w:t xml:space="preserve"> компримованог природног гаса из члана 1. овог Уговора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вршиће се по јединичној цени од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________ динара/</w:t>
      </w:r>
      <w:r w:rsidRPr="002B3394">
        <w:rPr>
          <w:rFonts w:ascii="Arial" w:hAnsi="Arial" w:cs="Arial"/>
          <w:b/>
          <w:sz w:val="20"/>
          <w:szCs w:val="20"/>
          <w:lang w:val="en-US"/>
        </w:rPr>
        <w:t>kWh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 xml:space="preserve"> за</w:t>
      </w:r>
      <w:r w:rsidRPr="002B3394">
        <w:rPr>
          <w:rFonts w:ascii="Arial" w:hAnsi="Arial" w:cs="Arial"/>
          <w:b/>
          <w:sz w:val="20"/>
          <w:szCs w:val="20"/>
          <w:vertAlign w:val="superscript"/>
          <w:lang w:val="sr-Latn-RS"/>
        </w:rPr>
        <w:t xml:space="preserve"> 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авансно плаћање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, односно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________ динара/</w:t>
      </w:r>
      <w:r w:rsidRPr="002B3394">
        <w:rPr>
          <w:rFonts w:ascii="Arial" w:hAnsi="Arial" w:cs="Arial"/>
          <w:b/>
          <w:sz w:val="20"/>
          <w:szCs w:val="20"/>
          <w:lang w:val="en-US"/>
        </w:rPr>
        <w:t xml:space="preserve"> kWh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 xml:space="preserve">  за</w:t>
      </w:r>
      <w:r w:rsidRPr="002B3394">
        <w:rPr>
          <w:rFonts w:ascii="Arial" w:hAnsi="Arial" w:cs="Arial"/>
          <w:b/>
          <w:sz w:val="20"/>
          <w:szCs w:val="20"/>
          <w:vertAlign w:val="superscript"/>
          <w:lang w:val="sr-Latn-RS"/>
        </w:rPr>
        <w:t xml:space="preserve"> 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 xml:space="preserve">одложено плаћање, </w:t>
      </w:r>
      <w:r w:rsidRPr="002B3394">
        <w:rPr>
          <w:rFonts w:ascii="Arial" w:hAnsi="Arial" w:cs="Arial"/>
          <w:sz w:val="20"/>
          <w:szCs w:val="20"/>
          <w:lang w:val="sr-Latn-RS"/>
        </w:rPr>
        <w:t>а која је променљива на основу критеријума који су дефинисани у комерцијалним условима.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FD3C16" w:rsidRPr="00BA3B22" w:rsidRDefault="00FD3C16" w:rsidP="00FD3C16">
      <w:pPr>
        <w:rPr>
          <w:rFonts w:ascii="Arial" w:hAnsi="Arial" w:cs="Arial"/>
          <w:b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ru-RU"/>
        </w:rPr>
        <w:t xml:space="preserve">Укупна вредност за набавку </w:t>
      </w:r>
      <w:r w:rsidRPr="002B3394">
        <w:rPr>
          <w:rFonts w:ascii="Arial" w:hAnsi="Arial" w:cs="Arial"/>
          <w:bCs/>
          <w:sz w:val="20"/>
          <w:szCs w:val="20"/>
          <w:lang w:val="ru-RU"/>
        </w:rPr>
        <w:t>природног гаса КПГ-а из члана 1. овог Уговора  уговара се на износ до</w:t>
      </w:r>
      <w:r w:rsidRPr="002B3394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процењене вредности </w:t>
      </w:r>
      <w:r w:rsidRPr="00BA3B22">
        <w:rPr>
          <w:rFonts w:ascii="Arial" w:hAnsi="Arial" w:cs="Arial"/>
          <w:sz w:val="20"/>
          <w:szCs w:val="20"/>
          <w:lang w:val="sr-Latn-RS"/>
        </w:rPr>
        <w:t>набавке</w:t>
      </w:r>
      <w:r w:rsidR="00FE1455">
        <w:rPr>
          <w:rFonts w:ascii="Arial" w:hAnsi="Arial" w:cs="Arial"/>
          <w:sz w:val="20"/>
          <w:szCs w:val="20"/>
          <w:lang w:val="sr-Cyrl-RS"/>
        </w:rPr>
        <w:t xml:space="preserve"> број 32/25 партија 1.</w:t>
      </w:r>
      <w:r w:rsidRPr="00BA3B22">
        <w:rPr>
          <w:rFonts w:ascii="Arial" w:hAnsi="Arial" w:cs="Arial"/>
          <w:sz w:val="20"/>
          <w:szCs w:val="20"/>
          <w:lang w:val="sr-Latn-RS"/>
        </w:rPr>
        <w:t xml:space="preserve"> </w:t>
      </w:r>
      <w:r w:rsidR="00BA3B22" w:rsidRPr="00BA3B22">
        <w:rPr>
          <w:rFonts w:ascii="Arial" w:hAnsi="Arial" w:cs="Arial"/>
          <w:sz w:val="20"/>
          <w:szCs w:val="20"/>
          <w:lang w:val="sr-Cyrl-RS"/>
        </w:rPr>
        <w:t xml:space="preserve">до 65.000.000,00 </w:t>
      </w:r>
      <w:r w:rsidRPr="00BA3B22">
        <w:rPr>
          <w:rFonts w:ascii="Arial" w:hAnsi="Arial" w:cs="Arial"/>
          <w:sz w:val="20"/>
          <w:szCs w:val="20"/>
          <w:lang w:val="sr-Latn-RS"/>
        </w:rPr>
        <w:t xml:space="preserve"> динара без ПДВ-а.</w:t>
      </w:r>
    </w:p>
    <w:p w:rsidR="00FD3C16" w:rsidRDefault="00FD3C16" w:rsidP="00FD3C1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Уговорне стране су сагласне да се изврши измена Уговора у делу повећања вредности уговора до 50% уговорене вредности услед непредвиђених околности (  повећање цене или количине КПГ-а), уколико су испуњени услови из члана </w:t>
      </w:r>
      <w:r w:rsidRPr="002B3394">
        <w:rPr>
          <w:rFonts w:ascii="Arial" w:hAnsi="Arial" w:cs="Arial"/>
          <w:sz w:val="20"/>
          <w:szCs w:val="20"/>
          <w:lang w:val="sr-Latn-RS" w:eastAsia="zh-CN"/>
        </w:rPr>
        <w:t>158. Закона о јавним набавкама (Сл.гласник 91/19)</w:t>
      </w:r>
      <w:r w:rsidRPr="002B3394">
        <w:rPr>
          <w:rFonts w:ascii="Arial" w:hAnsi="Arial" w:cs="Arial"/>
          <w:sz w:val="20"/>
          <w:szCs w:val="20"/>
          <w:lang w:val="ru-RU"/>
        </w:rPr>
        <w:t xml:space="preserve"> што ће се регулисати посебним Анексом уговора.</w:t>
      </w:r>
    </w:p>
    <w:p w:rsidR="00FD3C16" w:rsidRPr="00BA3B22" w:rsidRDefault="00FD3C16" w:rsidP="00FD3C1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vertAlign w:val="superscript"/>
          <w:lang w:val="sr-Latn-RS"/>
        </w:rPr>
      </w:pPr>
      <w:r w:rsidRPr="002B3394">
        <w:rPr>
          <w:rFonts w:ascii="Arial" w:hAnsi="Arial" w:cs="Arial"/>
          <w:sz w:val="20"/>
          <w:szCs w:val="20"/>
          <w:lang w:val="ru-RU"/>
        </w:rPr>
        <w:t>Оквирна количина</w:t>
      </w:r>
      <w:r w:rsidRPr="002B3394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2B3394">
        <w:rPr>
          <w:rFonts w:ascii="Arial" w:hAnsi="Arial" w:cs="Arial"/>
          <w:bCs/>
          <w:sz w:val="20"/>
          <w:szCs w:val="20"/>
          <w:lang w:val="ru-RU"/>
        </w:rPr>
        <w:t xml:space="preserve">природног гаса из члана 1. овог Уговора </w:t>
      </w:r>
      <w:r w:rsidRPr="00BA3B22">
        <w:rPr>
          <w:rFonts w:ascii="Arial" w:hAnsi="Arial" w:cs="Arial"/>
          <w:bCs/>
          <w:sz w:val="20"/>
          <w:szCs w:val="20"/>
          <w:lang w:val="ru-RU"/>
        </w:rPr>
        <w:t xml:space="preserve">износи </w:t>
      </w:r>
      <w:r w:rsidR="00E55C30" w:rsidRPr="00BA3B22">
        <w:rPr>
          <w:rFonts w:ascii="Arial" w:hAnsi="Arial" w:cs="Arial"/>
          <w:bCs/>
          <w:sz w:val="20"/>
          <w:szCs w:val="20"/>
          <w:lang w:val="ru-RU"/>
        </w:rPr>
        <w:t xml:space="preserve">8.000.000 </w:t>
      </w:r>
      <w:r w:rsidRPr="00BA3B22">
        <w:rPr>
          <w:rFonts w:ascii="Arial" w:hAnsi="Arial" w:cs="Arial"/>
          <w:bCs/>
          <w:sz w:val="20"/>
          <w:szCs w:val="20"/>
          <w:lang w:val="en-US"/>
        </w:rPr>
        <w:t>kWh.</w:t>
      </w:r>
    </w:p>
    <w:p w:rsidR="00FD3C16" w:rsidRPr="002B3394" w:rsidRDefault="00FD3C16" w:rsidP="00FD3C16">
      <w:pPr>
        <w:tabs>
          <w:tab w:val="num" w:pos="659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Обрачунски период је месец дана, са очитавањем 1.-ог у месецу у 9:00 часова, за претходни месец;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Фактурисање испоручених количина гаса вршиће се једном месечно, при чему се датум промета сматра последњи дан у месецу, а Испоручилац је обавезан да фактурише испоручени гас у року од 5 (пет) дана од датума промета.</w:t>
      </w:r>
    </w:p>
    <w:p w:rsidR="00FD3C16" w:rsidRPr="002B3394" w:rsidRDefault="00FD3C16" w:rsidP="00FD3C16">
      <w:pPr>
        <w:tabs>
          <w:tab w:val="num" w:pos="6598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Испоручилац се обавезује да уз фактуру достави извештај акредитоване лабораторије о квалитету природног гаса на којем је наведена доња топлотна вредност, густина и хемијски састав и да изврши упросечавање вредности доње топлотне моћи за обрачунски период.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Рок плаћања износи ______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дана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од пријема исправне фактуре (рачуна) за испоручене количине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веће од авансно плаћених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(потврђене од стране наручиоца и испоручиоца) у обрачунском периоду  који је утврђен овим Уговором, и иста мора да садржи податке о фиксном и варијабилном делу и авансној уплати за обрачунски период.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Саставни део фактуре (рачуна) је документ којим Испоручилац потврђује да је природни гас купио по приказаној јединичној цени.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Наручилац може одобрити, у складу са својим могућностима, превремено плаћање фактуре уз достављање писменог образложеног  захтева повериоца уз одговарајуће књижно одобрење.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Превремено плаћање се може одобрити уз дисконт по сваком дану пре истека рока за плаћање, обрачунато на укупан износ фактуре, уколико важећим интерним актима  Наручиоца није другачије одређено. 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Износ дисконта је утврђен  на 0,07%  дневно.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spacing w:after="120"/>
        <w:rPr>
          <w:rFonts w:ascii="Arial" w:eastAsia="Times New Roman" w:hAnsi="Arial" w:cs="Arial"/>
          <w:b/>
          <w:sz w:val="20"/>
          <w:szCs w:val="20"/>
          <w:lang w:val="de-DE"/>
        </w:rPr>
      </w:pPr>
      <w:r w:rsidRPr="002B3394">
        <w:rPr>
          <w:rFonts w:ascii="Arial" w:hAnsi="Arial" w:cs="Arial"/>
          <w:b/>
          <w:sz w:val="20"/>
          <w:szCs w:val="20"/>
          <w:lang w:val="de-DE"/>
        </w:rPr>
        <w:t>НАЧИН И ДИНАМИКА ИСПОРУКЕ</w:t>
      </w:r>
    </w:p>
    <w:p w:rsidR="00FD3C16" w:rsidRPr="002B3394" w:rsidRDefault="00FD3C16" w:rsidP="00FD3C16">
      <w:pPr>
        <w:spacing w:after="12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 xml:space="preserve">Члан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3</w:t>
      </w:r>
      <w:r w:rsidRPr="002B3394">
        <w:rPr>
          <w:rFonts w:ascii="Arial" w:hAnsi="Arial" w:cs="Arial"/>
          <w:b/>
          <w:sz w:val="20"/>
          <w:szCs w:val="20"/>
          <w:lang w:val="sl-SI"/>
        </w:rPr>
        <w:t>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Количина природног гаса одређиваће се на основу остварене потрошње Наручиоца на месту испоруке.</w:t>
      </w:r>
    </w:p>
    <w:p w:rsidR="00FD3C16" w:rsidRPr="002B3394" w:rsidRDefault="00FD3C16" w:rsidP="00887401">
      <w:pPr>
        <w:rPr>
          <w:rFonts w:ascii="Arial" w:hAnsi="Arial" w:cs="Arial"/>
          <w:b/>
          <w:color w:val="FF0000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Оквирна динамика испоруке природног гаса у </w:t>
      </w:r>
      <w:r w:rsidR="00B91D44" w:rsidRPr="002B3394">
        <w:rPr>
          <w:rFonts w:ascii="Arial" w:hAnsi="Arial" w:cs="Arial"/>
          <w:bCs/>
          <w:sz w:val="20"/>
          <w:szCs w:val="20"/>
          <w:lang w:val="en-US"/>
        </w:rPr>
        <w:t>kWh</w:t>
      </w:r>
      <w:r w:rsidR="00B91D44" w:rsidRPr="002B339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B3394">
        <w:rPr>
          <w:rFonts w:ascii="Arial" w:hAnsi="Arial" w:cs="Arial"/>
          <w:sz w:val="20"/>
          <w:szCs w:val="20"/>
          <w:vertAlign w:val="superscript"/>
          <w:lang w:val="sr-Latn-RS"/>
        </w:rPr>
        <w:t xml:space="preserve"> 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од дана обостраног потписивања уговора) у временском интервалу - 00:00h-24:00h CET, по месецима, са потпуном флексибилношћу у оквиру сатне и дневне потрошње, износи: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 xml:space="preserve"> 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4"/>
        <w:gridCol w:w="1842"/>
      </w:tblGrid>
      <w:tr w:rsidR="00FD3C16" w:rsidRPr="002B3394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16" w:rsidRPr="002B3394" w:rsidRDefault="00FD3C16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2B3394">
              <w:rPr>
                <w:rFonts w:ascii="Arial" w:hAnsi="Arial" w:cs="Arial"/>
                <w:b/>
                <w:sz w:val="20"/>
                <w:szCs w:val="20"/>
                <w:lang w:val="en-US"/>
              </w:rPr>
              <w:t>kWh</w:t>
            </w:r>
            <w:r w:rsidRPr="002B33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3C16" w:rsidRPr="002B3394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</w:tr>
      <w:tr w:rsidR="00FD3C16" w:rsidRPr="002B3394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50050A" w:rsidRDefault="00FD3C16" w:rsidP="00C145A6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50050A">
              <w:rPr>
                <w:rFonts w:ascii="Arial" w:hAnsi="Arial" w:cs="Arial"/>
                <w:sz w:val="20"/>
                <w:szCs w:val="20"/>
                <w:lang w:val="sr-Latn-RS"/>
              </w:rPr>
              <w:t>Октобар 202</w:t>
            </w:r>
            <w:r w:rsidR="00C145A6" w:rsidRPr="0050050A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50050A" w:rsidRDefault="00EB0E81" w:rsidP="00887401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50050A">
              <w:rPr>
                <w:rFonts w:ascii="Arial" w:hAnsi="Arial" w:cs="Arial"/>
                <w:sz w:val="20"/>
                <w:szCs w:val="20"/>
                <w:lang w:val="sr-Cyrl-CS" w:eastAsia="zh-CN"/>
              </w:rPr>
              <w:t>2.500.000</w:t>
            </w:r>
          </w:p>
        </w:tc>
      </w:tr>
      <w:tr w:rsidR="00FD3C16" w:rsidRPr="002B3394" w:rsidTr="00C145A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50050A" w:rsidRDefault="00FD3C16" w:rsidP="00C145A6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50050A">
              <w:rPr>
                <w:rFonts w:ascii="Arial" w:hAnsi="Arial" w:cs="Arial"/>
                <w:sz w:val="20"/>
                <w:szCs w:val="20"/>
                <w:lang w:val="sr-Latn-RS"/>
              </w:rPr>
              <w:t>Новембар 202</w:t>
            </w:r>
            <w:r w:rsidR="00C145A6" w:rsidRPr="0050050A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16" w:rsidRPr="0050050A" w:rsidRDefault="00EB0E81" w:rsidP="00887401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50050A">
              <w:rPr>
                <w:rFonts w:ascii="Arial" w:hAnsi="Arial" w:cs="Arial"/>
                <w:sz w:val="20"/>
                <w:szCs w:val="20"/>
                <w:lang w:val="sr-Cyrl-CS" w:eastAsia="zh-CN"/>
              </w:rPr>
              <w:t>5.500.000</w:t>
            </w:r>
          </w:p>
        </w:tc>
      </w:tr>
      <w:tr w:rsidR="00FD3C16" w:rsidRPr="002B3394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 w:rsidP="00C145A6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Децембар 202</w:t>
            </w:r>
            <w:r w:rsidR="00C145A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 w:rsidP="00887401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</w:p>
        </w:tc>
      </w:tr>
      <w:tr w:rsidR="00FD3C16" w:rsidRPr="002B3394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 w:rsidP="00C145A6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Јануар 202</w:t>
            </w:r>
            <w:r w:rsidR="00C145A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 w:rsidP="00887401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</w:p>
        </w:tc>
      </w:tr>
      <w:tr w:rsidR="00FD3C16" w:rsidRPr="002B3394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</w:tr>
      <w:tr w:rsidR="00FD3C16" w:rsidRPr="002B3394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</w:tr>
      <w:tr w:rsidR="00FD3C16" w:rsidRPr="002B3394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 w:rsidP="00C145A6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Фебруар 202</w:t>
            </w:r>
            <w:r w:rsidR="00C145A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 w:rsidP="00887401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sr-Cyrl-CS" w:eastAsia="zh-CN"/>
              </w:rPr>
            </w:pPr>
          </w:p>
        </w:tc>
      </w:tr>
      <w:tr w:rsidR="00FD3C16" w:rsidRPr="002B3394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 w:rsidP="00C145A6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Март 202</w:t>
            </w:r>
            <w:r w:rsidR="00C145A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 w:rsidP="00887401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</w:p>
        </w:tc>
      </w:tr>
      <w:tr w:rsidR="00FD3C16" w:rsidRPr="002B3394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 w:rsidP="00C145A6">
            <w:pPr>
              <w:suppressAutoHyphens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  <w:r w:rsidRPr="002B3394">
              <w:rPr>
                <w:rFonts w:ascii="Arial" w:hAnsi="Arial" w:cs="Arial"/>
                <w:sz w:val="20"/>
                <w:szCs w:val="20"/>
                <w:lang w:val="sr-Latn-RS"/>
              </w:rPr>
              <w:t>Април 202</w:t>
            </w:r>
            <w:r w:rsidR="00C145A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 w:rsidP="00887401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val="sr-Cyrl-CS" w:eastAsia="hr-HR"/>
              </w:rPr>
            </w:pPr>
          </w:p>
        </w:tc>
      </w:tr>
      <w:tr w:rsidR="00FD3C16" w:rsidRPr="002B3394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sr-Cyrl-CS" w:eastAsia="hr-HR"/>
              </w:rPr>
            </w:pPr>
            <w:r w:rsidRPr="002B339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УКУПНО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 w:rsidP="00887401">
            <w:pPr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sr-Cyrl-CS" w:eastAsia="hr-HR"/>
              </w:rPr>
            </w:pPr>
          </w:p>
        </w:tc>
      </w:tr>
      <w:tr w:rsidR="00FD3C16" w:rsidRPr="002B3394" w:rsidTr="00FD3C16"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C16" w:rsidRPr="002B3394" w:rsidRDefault="00FD3C16">
            <w:pPr>
              <w:spacing w:after="0" w:line="240" w:lineRule="auto"/>
              <w:rPr>
                <w:sz w:val="20"/>
                <w:szCs w:val="20"/>
                <w:lang w:eastAsia="sr-Latn-CS"/>
              </w:rPr>
            </w:pPr>
          </w:p>
        </w:tc>
      </w:tr>
    </w:tbl>
    <w:p w:rsidR="00FD3C16" w:rsidRPr="002B3394" w:rsidRDefault="00FD3C16" w:rsidP="00FD3C16">
      <w:pPr>
        <w:ind w:left="1080"/>
        <w:jc w:val="both"/>
        <w:rPr>
          <w:rFonts w:ascii="Arial" w:hAnsi="Arial" w:cs="Arial"/>
          <w:sz w:val="20"/>
          <w:szCs w:val="20"/>
          <w:lang w:val="sr-Cyrl-CS" w:eastAsia="hr-HR"/>
        </w:rPr>
      </w:pP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Назначене количине су оквирне. Количине испорученог гаса одређиваће се на основу остварене потрошње Наручиоца на месту испоруке.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Наручилац задржава право да изврши измену назначене укупне количине, што ће се регулисати анексом уговора. </w:t>
      </w:r>
    </w:p>
    <w:p w:rsidR="00FD3C16" w:rsidRPr="002B3394" w:rsidRDefault="00FD3C16" w:rsidP="00FD3C16">
      <w:pPr>
        <w:spacing w:after="120"/>
        <w:rPr>
          <w:rFonts w:ascii="Arial" w:hAnsi="Arial" w:cs="Arial"/>
          <w:b/>
          <w:sz w:val="20"/>
          <w:szCs w:val="20"/>
          <w:lang w:val="sl-SI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>ЗАТЕЗНА КАМАТА И ОБУСТАВА ИСПОРУКЕ</w:t>
      </w:r>
    </w:p>
    <w:p w:rsidR="00FD3C16" w:rsidRPr="002B3394" w:rsidRDefault="00FD3C16" w:rsidP="00FD3C16">
      <w:pPr>
        <w:spacing w:after="12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 xml:space="preserve">Члан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4</w:t>
      </w:r>
      <w:r w:rsidRPr="002B3394">
        <w:rPr>
          <w:rFonts w:ascii="Arial" w:hAnsi="Arial" w:cs="Arial"/>
          <w:b/>
          <w:sz w:val="20"/>
          <w:szCs w:val="20"/>
          <w:lang w:val="sl-SI"/>
        </w:rPr>
        <w:t>.</w:t>
      </w:r>
    </w:p>
    <w:p w:rsidR="00FD3C16" w:rsidRPr="002B3394" w:rsidRDefault="00FD3C16" w:rsidP="00FD3C16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sz w:val="20"/>
          <w:szCs w:val="20"/>
          <w:lang w:val="sl-SI"/>
        </w:rPr>
        <w:t xml:space="preserve">Испоручилац ће за неблаговремено плаћање обрачунати Наручиоцу законску затезну камату, на месечном нивоу и то од дана истека валуте до датума измирења дуга. </w:t>
      </w:r>
    </w:p>
    <w:p w:rsidR="00FD3C16" w:rsidRPr="002B3394" w:rsidRDefault="00FD3C16" w:rsidP="00FD3C16">
      <w:pPr>
        <w:spacing w:after="120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sz w:val="20"/>
          <w:szCs w:val="20"/>
          <w:lang w:val="sl-SI"/>
        </w:rPr>
        <w:t>Месечно обрачунату камату Наручилац је дужан да плати у року од 8 дана од дана испостављања обрачуна.</w:t>
      </w:r>
    </w:p>
    <w:p w:rsidR="00FD3C16" w:rsidRPr="002B3394" w:rsidRDefault="00FD3C16" w:rsidP="00FD3C16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sz w:val="20"/>
          <w:szCs w:val="20"/>
          <w:lang w:val="sl-SI"/>
        </w:rPr>
        <w:t xml:space="preserve">Испоручилац може обуставити испоруку у случају 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да </w:t>
      </w:r>
      <w:r w:rsidRPr="002B3394">
        <w:rPr>
          <w:rFonts w:ascii="Arial" w:hAnsi="Arial" w:cs="Arial"/>
          <w:sz w:val="20"/>
          <w:szCs w:val="20"/>
          <w:lang w:val="sl-SI"/>
        </w:rPr>
        <w:t>Наручилац неуредно извршава своје обавезе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дуже од 60 дана</w:t>
      </w:r>
      <w:r w:rsidRPr="002B3394">
        <w:rPr>
          <w:rFonts w:ascii="Arial" w:hAnsi="Arial" w:cs="Arial"/>
          <w:sz w:val="20"/>
          <w:szCs w:val="20"/>
          <w:lang w:val="sl-SI"/>
        </w:rPr>
        <w:t>.</w:t>
      </w:r>
    </w:p>
    <w:p w:rsidR="00FD3C16" w:rsidRPr="002B3394" w:rsidRDefault="00FD3C16" w:rsidP="00FD3C16">
      <w:pPr>
        <w:spacing w:after="1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2B3394" w:rsidRDefault="00FD3C16" w:rsidP="00FD3C16">
      <w:pPr>
        <w:spacing w:after="120"/>
        <w:rPr>
          <w:rFonts w:ascii="Arial" w:hAnsi="Arial" w:cs="Arial"/>
          <w:b/>
          <w:sz w:val="20"/>
          <w:szCs w:val="20"/>
          <w:lang w:val="sl-SI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>ГАРАНЦИЈЕ</w:t>
      </w:r>
    </w:p>
    <w:p w:rsidR="00FD3C16" w:rsidRPr="002B3394" w:rsidRDefault="00FD3C16" w:rsidP="00FD3C16">
      <w:pPr>
        <w:spacing w:after="12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 xml:space="preserve">Члан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5</w:t>
      </w:r>
      <w:r w:rsidRPr="002B3394">
        <w:rPr>
          <w:rFonts w:ascii="Arial" w:hAnsi="Arial" w:cs="Arial"/>
          <w:b/>
          <w:sz w:val="20"/>
          <w:szCs w:val="20"/>
          <w:lang w:val="sl-SI"/>
        </w:rPr>
        <w:t>.</w:t>
      </w:r>
    </w:p>
    <w:p w:rsidR="00FD3C16" w:rsidRPr="002B3394" w:rsidRDefault="00FD3C16" w:rsidP="00FD3C16">
      <w:pPr>
        <w:jc w:val="both"/>
        <w:rPr>
          <w:rFonts w:ascii="Arial" w:hAnsi="Arial" w:cs="Arial"/>
          <w:bCs/>
          <w:color w:val="000000"/>
          <w:spacing w:val="-4"/>
          <w:sz w:val="20"/>
          <w:szCs w:val="20"/>
          <w:lang w:val="sr-Latn-RS"/>
        </w:rPr>
      </w:pPr>
      <w:r w:rsidRPr="002B3394">
        <w:rPr>
          <w:rFonts w:ascii="Arial" w:hAnsi="Arial" w:cs="Arial"/>
          <w:bCs/>
          <w:color w:val="000000"/>
          <w:spacing w:val="-4"/>
          <w:sz w:val="20"/>
          <w:szCs w:val="20"/>
          <w:lang w:val="sr-Latn-RS"/>
        </w:rPr>
        <w:t>Испоручилац се обавезује да у року од 3 (три) дана од дана  закључења уговора, као средство финансијског обезбеђења за повраћај аванса достави Наручиоцу бланко потписане и оверене 3 (три) соло менице, евидентиране у регистру меница Народне банке Србије. Менице морају бити оверене и потписане од стране овлашћеног лица за заступање са меничним овлашћењем – писмом у укупном износу од 20% вредности Уговора са урачунатим ПДВ-ом, које трају до рока важности Уговора. Уз меницу и менично овлашћење се доставља картон депонованих потписа који је издат од стране пословне банке коју понуђач наводи у меничном овлашћењу и захтев за регистрацију менице.</w:t>
      </w:r>
    </w:p>
    <w:p w:rsidR="00FD3C16" w:rsidRPr="002B3394" w:rsidRDefault="00FD3C16" w:rsidP="00FD3C16">
      <w:pPr>
        <w:jc w:val="both"/>
        <w:rPr>
          <w:rFonts w:ascii="Arial" w:hAnsi="Arial" w:cs="Arial"/>
          <w:bCs/>
          <w:color w:val="000000"/>
          <w:spacing w:val="-4"/>
          <w:sz w:val="20"/>
          <w:szCs w:val="20"/>
          <w:lang w:val="sr-Cyrl-CS"/>
        </w:rPr>
      </w:pPr>
      <w:r w:rsidRPr="002B3394">
        <w:rPr>
          <w:rFonts w:ascii="Arial" w:hAnsi="Arial" w:cs="Arial"/>
          <w:bCs/>
          <w:color w:val="000000"/>
          <w:spacing w:val="-4"/>
          <w:sz w:val="20"/>
          <w:szCs w:val="20"/>
          <w:lang w:val="sr-Latn-RS"/>
        </w:rPr>
        <w:t>Менице се могу  поднети на наплату, у случају да није извршена испорука добара у висини износа плаћених средстава.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sz w:val="20"/>
          <w:szCs w:val="20"/>
          <w:lang w:val="sl-SI"/>
        </w:rPr>
        <w:t xml:space="preserve">Као гаранцију доброг и у року извршења посла Испоручилац се обавезује да у року од </w:t>
      </w:r>
      <w:r w:rsidRPr="002B3394">
        <w:rPr>
          <w:rFonts w:ascii="Arial" w:hAnsi="Arial" w:cs="Arial"/>
          <w:sz w:val="20"/>
          <w:szCs w:val="20"/>
          <w:lang w:val="sr-Latn-RS"/>
        </w:rPr>
        <w:t>5</w:t>
      </w:r>
      <w:r w:rsidRPr="002B3394">
        <w:rPr>
          <w:rFonts w:ascii="Arial" w:hAnsi="Arial" w:cs="Arial"/>
          <w:sz w:val="20"/>
          <w:szCs w:val="20"/>
          <w:lang w:val="sl-SI"/>
        </w:rPr>
        <w:t xml:space="preserve"> дана од закључења Уговор</w:t>
      </w:r>
      <w:r w:rsidRPr="002B3394">
        <w:rPr>
          <w:rFonts w:ascii="Arial" w:hAnsi="Arial" w:cs="Arial"/>
          <w:sz w:val="20"/>
          <w:szCs w:val="20"/>
          <w:lang w:val="sr-Latn-RS"/>
        </w:rPr>
        <w:t>а</w:t>
      </w:r>
      <w:r w:rsidRPr="002B3394">
        <w:rPr>
          <w:rFonts w:ascii="Arial" w:hAnsi="Arial" w:cs="Arial"/>
          <w:sz w:val="20"/>
          <w:szCs w:val="20"/>
          <w:lang w:val="sl-SI"/>
        </w:rPr>
        <w:t xml:space="preserve"> достави Наручиоцу </w:t>
      </w:r>
      <w:r w:rsidRPr="002B3394">
        <w:rPr>
          <w:rFonts w:ascii="Arial" w:hAnsi="Arial" w:cs="Arial"/>
          <w:bCs/>
          <w:color w:val="000000"/>
          <w:spacing w:val="-4"/>
          <w:sz w:val="20"/>
          <w:szCs w:val="20"/>
          <w:lang w:val="sr-Latn-RS"/>
        </w:rPr>
        <w:t>бланко потписану  и оверену меницу, евидентирану у регистру меница Народне банке Србије. Меница мора бити оверене и потписане од стране овлашћеног лица за заступање са меничним овлашћењем – писмом у укупном износу од 10% вредности Уговора са урачунатим ПДВ-ом, које трају до рока важности Уговора. Уз меницу и менично овлашћење се доставља картон депонованих потписа који је издат од стране пословне банке коју понуђач наводи у меничном овлашћењу и захтев за регистрацију менице.</w:t>
      </w:r>
      <w:r w:rsidRPr="002B3394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Меница</w:t>
      </w:r>
      <w:r w:rsidRPr="002B3394">
        <w:rPr>
          <w:rFonts w:ascii="Arial" w:hAnsi="Arial" w:cs="Arial"/>
          <w:sz w:val="20"/>
          <w:szCs w:val="20"/>
          <w:lang w:val="sl-SI"/>
        </w:rPr>
        <w:t xml:space="preserve"> ће бити наплатива у случају кашњења у испоруци или неиспоруке </w:t>
      </w:r>
      <w:r w:rsidRPr="002B3394">
        <w:rPr>
          <w:rFonts w:ascii="Arial" w:hAnsi="Arial" w:cs="Arial"/>
          <w:sz w:val="20"/>
          <w:szCs w:val="20"/>
          <w:lang w:val="sr-Latn-RS"/>
        </w:rPr>
        <w:t>гаса</w:t>
      </w:r>
      <w:r w:rsidRPr="002B3394">
        <w:rPr>
          <w:rFonts w:ascii="Arial" w:hAnsi="Arial" w:cs="Arial"/>
          <w:sz w:val="20"/>
          <w:szCs w:val="20"/>
          <w:lang w:val="sl-SI"/>
        </w:rPr>
        <w:t xml:space="preserve"> у свему у складу са овим уговором. 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sz w:val="20"/>
          <w:szCs w:val="20"/>
          <w:lang w:val="sl-SI"/>
        </w:rPr>
        <w:t>Наручилац стиче право да реализује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меницу</w:t>
      </w:r>
      <w:r w:rsidRPr="002B3394">
        <w:rPr>
          <w:rFonts w:ascii="Arial" w:hAnsi="Arial" w:cs="Arial"/>
          <w:sz w:val="20"/>
          <w:szCs w:val="20"/>
          <w:lang w:val="sl-SI"/>
        </w:rPr>
        <w:t xml:space="preserve"> у случају да буде испуњен неки од услова из претходног става. 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FD3C16" w:rsidRPr="002B3394" w:rsidRDefault="00FD3C16" w:rsidP="00FD3C16">
      <w:pPr>
        <w:spacing w:after="120"/>
        <w:rPr>
          <w:rFonts w:ascii="Arial" w:hAnsi="Arial" w:cs="Arial"/>
          <w:b/>
          <w:sz w:val="20"/>
          <w:szCs w:val="20"/>
          <w:lang w:val="sr-Cyrl-CS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 xml:space="preserve">КВАНТИТАТИВНИ И КВАЛИТАТИВНИ ПРИЈЕМ </w:t>
      </w:r>
    </w:p>
    <w:p w:rsidR="00FD3C16" w:rsidRPr="002B3394" w:rsidRDefault="00FD3C16" w:rsidP="00FD3C16">
      <w:pPr>
        <w:spacing w:after="12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 xml:space="preserve">Члан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6.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Количина испорученог природног гаса изражава се у јединицама енергије  [</w:t>
      </w:r>
      <w:r w:rsidRPr="002B3394">
        <w:rPr>
          <w:rFonts w:ascii="Arial" w:hAnsi="Arial" w:cs="Arial"/>
          <w:sz w:val="20"/>
          <w:szCs w:val="20"/>
          <w:lang w:val="en-US"/>
        </w:rPr>
        <w:t>kWh</w:t>
      </w:r>
      <w:r w:rsidRPr="002B3394">
        <w:rPr>
          <w:rFonts w:ascii="Arial" w:hAnsi="Arial" w:cs="Arial"/>
          <w:sz w:val="20"/>
          <w:szCs w:val="20"/>
          <w:lang w:val="sr-Latn-RS"/>
        </w:rPr>
        <w:t>], а испоручен</w:t>
      </w:r>
      <w:r w:rsidRPr="002B3394">
        <w:rPr>
          <w:rFonts w:ascii="Arial" w:hAnsi="Arial" w:cs="Arial"/>
          <w:sz w:val="20"/>
          <w:szCs w:val="20"/>
          <w:lang w:val="en-US"/>
        </w:rPr>
        <w:t xml:space="preserve">a </w:t>
      </w:r>
      <w:r w:rsidRPr="002B3394">
        <w:rPr>
          <w:rFonts w:ascii="Arial" w:hAnsi="Arial" w:cs="Arial"/>
          <w:sz w:val="20"/>
          <w:szCs w:val="20"/>
          <w:lang w:val="sr-Latn-RS"/>
        </w:rPr>
        <w:t>количина природног гаса се мери одговарајућим мерним уређајима, са мерилом енергије физички протеклог природног гаса у радном стању и мерилима радне температуре и радног притиска за аутоматску корекцију измерене запремине физички протеклог природног гаса на запремину гаса у стандардном стању (коректором).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Очитавање испоручених количина вршиће се на мерним уређајима примопредаје гаса у мерно регулационој станици Наручиоца, у присуству представника Испоручиоца и Наручиоца, а очитана стања се евидентирају у Протоколу (Записник о очитавању) о примопредаји природног гаса. У случају изостанка присуства Испоручиоца приликом редовног, месечног очитавања или најављеног ванредног очитавања, записник о очитавању ће бити валидан и само са потписом представника Наручиоца. 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У случају неисправности мерних уређаја или сумње у исправност мерних уређаја, Испоручилац и Наручилац ће посебним записником усагласити начин утврђивања потрошених количина гаса.</w:t>
      </w:r>
    </w:p>
    <w:p w:rsidR="00FD3C16" w:rsidRPr="002B3394" w:rsidRDefault="00FD3C16" w:rsidP="00FD3C16">
      <w:pPr>
        <w:spacing w:after="120"/>
        <w:rPr>
          <w:rFonts w:ascii="Arial" w:hAnsi="Arial" w:cs="Arial"/>
          <w:b/>
          <w:sz w:val="20"/>
          <w:szCs w:val="20"/>
          <w:lang w:val="sl-SI"/>
        </w:rPr>
      </w:pPr>
    </w:p>
    <w:p w:rsidR="00FD3C16" w:rsidRPr="002B3394" w:rsidRDefault="00FD3C16" w:rsidP="00FD3C16">
      <w:pPr>
        <w:spacing w:after="120"/>
        <w:rPr>
          <w:rFonts w:ascii="Arial" w:hAnsi="Arial" w:cs="Arial"/>
          <w:b/>
          <w:sz w:val="20"/>
          <w:szCs w:val="20"/>
          <w:lang w:val="sl-SI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 xml:space="preserve">РЕШАВАЊЕ РЕКЛАМАЦИЈА </w:t>
      </w:r>
    </w:p>
    <w:p w:rsidR="00FD3C16" w:rsidRPr="002B3394" w:rsidRDefault="00FD3C16" w:rsidP="00FD3C16">
      <w:pPr>
        <w:spacing w:after="12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 xml:space="preserve">Члан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7</w:t>
      </w:r>
      <w:r w:rsidRPr="002B3394">
        <w:rPr>
          <w:rFonts w:ascii="Arial" w:hAnsi="Arial" w:cs="Arial"/>
          <w:b/>
          <w:sz w:val="20"/>
          <w:szCs w:val="20"/>
          <w:lang w:val="sl-SI"/>
        </w:rPr>
        <w:t>.</w:t>
      </w:r>
    </w:p>
    <w:p w:rsidR="00FD3C16" w:rsidRPr="002B3394" w:rsidRDefault="00FD3C16" w:rsidP="00FD3C16">
      <w:pPr>
        <w:tabs>
          <w:tab w:val="num" w:pos="659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Природни гас који је испоручен не сме да садржи нечистоће, смолу или супстанце које производе смолу и течности као што су угљоводоници,  кондензати,  гликоли, вода и слично и мора да испуњава све услове таксативно набројане у техничкој спецификацији уз Понуду.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Запремина природног гаса сведена на стандардно стање, рачунски се коригује по топлотној вредности (H</w:t>
      </w:r>
      <w:r w:rsidRPr="002B3394">
        <w:rPr>
          <w:rFonts w:ascii="Arial" w:hAnsi="Arial" w:cs="Arial"/>
          <w:sz w:val="20"/>
          <w:szCs w:val="20"/>
          <w:vertAlign w:val="subscript"/>
          <w:lang w:val="sr-Latn-RS"/>
        </w:rPr>
        <w:t>d</w:t>
      </w:r>
      <w:r w:rsidRPr="002B3394">
        <w:rPr>
          <w:rFonts w:ascii="Arial" w:hAnsi="Arial" w:cs="Arial"/>
          <w:sz w:val="20"/>
          <w:szCs w:val="20"/>
          <w:lang w:val="sr-Latn-RS"/>
        </w:rPr>
        <w:t>) на запремину која се користи  при обрачуну испорученог природног гаса  (обрачунска запремина).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Корекција  запремине се врши према просечној доњој топлотној вредности енергента за обрачунски период.</w:t>
      </w:r>
    </w:p>
    <w:p w:rsidR="00FD3C16" w:rsidRPr="002B3394" w:rsidRDefault="00FD3C16" w:rsidP="00FD3C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Стандарднa запремина природног гаса [Sm</w:t>
      </w:r>
      <w:r w:rsidRPr="002B3394">
        <w:rPr>
          <w:rFonts w:ascii="Arial" w:hAnsi="Arial" w:cs="Arial"/>
          <w:sz w:val="20"/>
          <w:szCs w:val="20"/>
          <w:vertAlign w:val="superscript"/>
          <w:lang w:val="sr-Latn-RS"/>
        </w:rPr>
        <w:t>3</w:t>
      </w:r>
      <w:r w:rsidRPr="002B3394">
        <w:rPr>
          <w:rFonts w:ascii="Arial" w:hAnsi="Arial" w:cs="Arial"/>
          <w:sz w:val="20"/>
          <w:szCs w:val="20"/>
          <w:lang w:val="sr-Latn-RS"/>
        </w:rPr>
        <w:t>] – запремина природног гаса при температури Т= 288,15 К (15</w:t>
      </w:r>
      <w:r w:rsidRPr="002B3394">
        <w:rPr>
          <w:rFonts w:ascii="Arial" w:hAnsi="Arial" w:cs="Arial"/>
          <w:sz w:val="20"/>
          <w:szCs w:val="20"/>
          <w:vertAlign w:val="superscript"/>
          <w:lang w:val="sr-Latn-RS"/>
        </w:rPr>
        <w:t>о</w:t>
      </w:r>
      <w:r w:rsidRPr="002B3394">
        <w:rPr>
          <w:rFonts w:ascii="Arial" w:hAnsi="Arial" w:cs="Arial"/>
          <w:sz w:val="20"/>
          <w:szCs w:val="20"/>
          <w:lang w:val="sr-Latn-RS"/>
        </w:rPr>
        <w:t>C) и притиску p=1,01325 bar.</w:t>
      </w:r>
    </w:p>
    <w:p w:rsidR="00FD3C16" w:rsidRPr="002B3394" w:rsidRDefault="00FD3C16" w:rsidP="00FD3C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Доња топлотна моћ природног гаса је 33.338,35 kJ/Sm</w:t>
      </w:r>
      <w:r w:rsidRPr="002B3394">
        <w:rPr>
          <w:rFonts w:ascii="Arial" w:hAnsi="Arial" w:cs="Arial"/>
          <w:sz w:val="20"/>
          <w:szCs w:val="20"/>
          <w:vertAlign w:val="superscript"/>
          <w:lang w:val="sr-Latn-RS"/>
        </w:rPr>
        <w:t>3</w:t>
      </w:r>
      <w:r w:rsidRPr="002B3394">
        <w:rPr>
          <w:rFonts w:ascii="Arial" w:hAnsi="Arial" w:cs="Arial"/>
          <w:sz w:val="20"/>
          <w:szCs w:val="20"/>
          <w:lang w:val="sr-Latn-RS"/>
        </w:rPr>
        <w:t>.</w:t>
      </w:r>
    </w:p>
    <w:p w:rsidR="00FD3C16" w:rsidRPr="002B3394" w:rsidRDefault="00FD3C16" w:rsidP="00FD3C16">
      <w:pPr>
        <w:tabs>
          <w:tab w:val="num" w:pos="659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Природни гас који је понуђен мора да задовољи доњи Wobbe –ов индекс у границама од 42 – 46 МЈ/m</w:t>
      </w:r>
      <w:r w:rsidRPr="002B3394">
        <w:rPr>
          <w:rFonts w:ascii="Arial" w:hAnsi="Arial" w:cs="Arial"/>
          <w:sz w:val="20"/>
          <w:szCs w:val="20"/>
          <w:vertAlign w:val="superscript"/>
          <w:lang w:val="sr-Latn-RS"/>
        </w:rPr>
        <w:t>3.</w:t>
      </w:r>
    </w:p>
    <w:p w:rsidR="00FD3C16" w:rsidRPr="002B3394" w:rsidRDefault="00FD3C16" w:rsidP="00FD3C16">
      <w:pPr>
        <w:tabs>
          <w:tab w:val="num" w:pos="659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Доказ испуњености услова у погледу квалитета испорученог гаса је извештај акредитоване лабораторије о квалитету природног гаса из члана 2. овог Уговора, који је овлашћено лице Испоручиоца дужно да презентује овлашћеном лицу Наручиоца приликом примопредаје гаса, а без кога овлашћено лице испред Наручиоца неће потписати Протокол (Записник о очитавању) о примопредаји природног гаса, односно Наручилац неће извршити примопредају гаса уколико се у извештају акредитоване лабораторије техничке карактеристике испорученог гаса у целости не слажу са условима наведеним у техничкој спецификацији.</w:t>
      </w:r>
    </w:p>
    <w:p w:rsidR="00FD3C16" w:rsidRPr="002B3394" w:rsidRDefault="00FD3C16" w:rsidP="00FD3C16">
      <w:pPr>
        <w:tabs>
          <w:tab w:val="num" w:pos="659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u-RU"/>
        </w:rPr>
      </w:pPr>
      <w:r w:rsidRPr="002B3394">
        <w:rPr>
          <w:rFonts w:ascii="Arial" w:hAnsi="Arial" w:cs="Arial"/>
          <w:sz w:val="20"/>
          <w:szCs w:val="20"/>
          <w:lang w:val="ru-RU"/>
        </w:rPr>
        <w:t>У случају из претходног става Наручилац је овлашћен да активира банкарску гаранцију за добро извршење посла, а исти може и једнострано раскинути предметни Уговор.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B3394">
        <w:rPr>
          <w:rFonts w:ascii="Arial" w:hAnsi="Arial" w:cs="Arial"/>
          <w:sz w:val="20"/>
          <w:szCs w:val="20"/>
          <w:lang w:val="ru-RU"/>
        </w:rPr>
        <w:t>Наручилац има право на рекламацију квантитета испорученог гаса, у ком случају је дужан да уложи приговор без одлагања, приликом примопредаје гаса.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B3394">
        <w:rPr>
          <w:rFonts w:ascii="Arial" w:hAnsi="Arial" w:cs="Arial"/>
          <w:sz w:val="20"/>
          <w:szCs w:val="20"/>
          <w:lang w:val="ru-RU"/>
        </w:rPr>
        <w:t>У случају приговора на квантитет испорученог гаса Наручилац одмах обавештава овлашћено лице Испоручиоца са захтевом за испоруку неиспоручене а требоване количине гаса.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B3394">
        <w:rPr>
          <w:rFonts w:ascii="Arial" w:hAnsi="Arial" w:cs="Arial"/>
          <w:sz w:val="20"/>
          <w:szCs w:val="20"/>
          <w:lang w:val="ru-RU"/>
        </w:rPr>
        <w:t xml:space="preserve">Испоручилац је дужан да требовану а неиспоручену количину гаса испоручи Наручиоцу у року од 24 часа од пријема приговора из претходног става, а у противном је Наручилац овлашћен да активира банкарску гаранцију за добро извршење посла из члана 5. овог Уговора, а исти може и једнострано раскинути предметни Уговор. </w:t>
      </w:r>
    </w:p>
    <w:p w:rsidR="00FD3C16" w:rsidRPr="002B3394" w:rsidRDefault="00FD3C16" w:rsidP="00FD3C16">
      <w:pPr>
        <w:rPr>
          <w:rFonts w:ascii="Arial" w:hAnsi="Arial" w:cs="Arial"/>
          <w:sz w:val="20"/>
          <w:szCs w:val="20"/>
          <w:lang w:val="ru-RU"/>
        </w:rPr>
      </w:pPr>
    </w:p>
    <w:p w:rsidR="00FD3C16" w:rsidRPr="002B3394" w:rsidRDefault="00FD3C16" w:rsidP="00FD3C16">
      <w:pPr>
        <w:rPr>
          <w:rFonts w:ascii="Arial" w:hAnsi="Arial" w:cs="Arial"/>
          <w:b/>
          <w:sz w:val="20"/>
          <w:szCs w:val="20"/>
          <w:lang w:val="ru-RU"/>
        </w:rPr>
      </w:pPr>
      <w:r w:rsidRPr="002B3394">
        <w:rPr>
          <w:rFonts w:ascii="Arial" w:hAnsi="Arial" w:cs="Arial"/>
          <w:b/>
          <w:sz w:val="20"/>
          <w:szCs w:val="20"/>
          <w:lang w:val="ru-RU"/>
        </w:rPr>
        <w:t>ОБАВЕЗЕ ИСПОРУЧИОЦА</w:t>
      </w:r>
    </w:p>
    <w:p w:rsidR="00FD3C16" w:rsidRPr="002B3394" w:rsidRDefault="00FD3C16" w:rsidP="00FD3C16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2B3394">
        <w:rPr>
          <w:rFonts w:ascii="Arial" w:hAnsi="Arial" w:cs="Arial"/>
          <w:b/>
          <w:sz w:val="20"/>
          <w:szCs w:val="20"/>
          <w:lang w:val="ru-RU"/>
        </w:rPr>
        <w:t>Члан 8.</w:t>
      </w:r>
    </w:p>
    <w:p w:rsidR="00FD3C16" w:rsidRPr="002B3394" w:rsidRDefault="00FD3C16" w:rsidP="00FD3C16">
      <w:pPr>
        <w:pStyle w:val="NoSpacing"/>
        <w:ind w:left="540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</w:rPr>
        <w:t xml:space="preserve">Испоручилац се </w:t>
      </w:r>
      <w:proofErr w:type="gramStart"/>
      <w:r w:rsidRPr="002B3394">
        <w:rPr>
          <w:rFonts w:ascii="Arial" w:hAnsi="Arial" w:cs="Arial"/>
          <w:sz w:val="20"/>
          <w:szCs w:val="20"/>
        </w:rPr>
        <w:t xml:space="preserve">обавезује </w:t>
      </w:r>
      <w:r w:rsidRPr="002B3394">
        <w:rPr>
          <w:rFonts w:ascii="Arial" w:hAnsi="Arial" w:cs="Arial"/>
          <w:sz w:val="20"/>
          <w:szCs w:val="20"/>
          <w:lang w:val="sr-Cyrl-CS"/>
        </w:rPr>
        <w:t xml:space="preserve"> да</w:t>
      </w:r>
      <w:proofErr w:type="gramEnd"/>
      <w:r w:rsidRPr="002B339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2B3394">
        <w:rPr>
          <w:rFonts w:ascii="Arial" w:hAnsi="Arial" w:cs="Arial"/>
          <w:sz w:val="20"/>
          <w:szCs w:val="20"/>
        </w:rPr>
        <w:t xml:space="preserve"> пре почетка испоруке компримованог природног гаса, набави и  угради код наручиоца мерно регулациону станицу на локацији –котларница ,, Сењак,, у Пироту о свом трошку за период испоруке уговорене количине КПГ-а  </w:t>
      </w:r>
      <w:r w:rsidRPr="002B3394">
        <w:rPr>
          <w:rFonts w:ascii="Arial" w:hAnsi="Arial" w:cs="Arial"/>
          <w:sz w:val="20"/>
          <w:szCs w:val="20"/>
          <w:lang w:val="sr-Cyrl-CS"/>
        </w:rPr>
        <w:t xml:space="preserve"> техничких каректеристика како је прецизирано у Техничкој спецификацији –Образац бр.5. Конкурсне документације.</w:t>
      </w: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Cyrl-CS"/>
        </w:rPr>
        <w:t xml:space="preserve">Испоручилац се обавезује да након  извршења уговора, односно извршене испоруке уговорених количина  КПГ-а на захтев наручиоца  преузме мерно регулациону станицу  са локације наручиоца-котларница,, Сењак,, у Пироту. </w:t>
      </w:r>
    </w:p>
    <w:p w:rsidR="00FD3C16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5118CB" w:rsidRPr="00E8364F" w:rsidRDefault="005118CB" w:rsidP="005118CB">
      <w:pPr>
        <w:pStyle w:val="NoSpacing"/>
        <w:suppressAutoHyphens w:val="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Изузетно уколико Наручилац ЈКП,,Градска топлана,, Пирот из објетивних околности потпише нови Уговор са новим изабраним добављачем гаса због реализације Пројекта гасификације који спроводи Град Пирот, понуђач,изабрани испоручилац енергента у овај набавци у</w:t>
      </w:r>
      <w:r w:rsidRPr="006C1AB3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43E2B">
        <w:rPr>
          <w:rFonts w:ascii="Arial" w:hAnsi="Arial" w:cs="Arial"/>
          <w:sz w:val="20"/>
          <w:szCs w:val="20"/>
          <w:lang w:val="sr-Cyrl-CS"/>
        </w:rPr>
        <w:t xml:space="preserve">обавези </w:t>
      </w:r>
      <w:r>
        <w:rPr>
          <w:rFonts w:ascii="Arial" w:hAnsi="Arial" w:cs="Arial"/>
          <w:sz w:val="20"/>
          <w:szCs w:val="20"/>
          <w:lang w:val="sr-Cyrl-CS"/>
        </w:rPr>
        <w:t xml:space="preserve">је </w:t>
      </w:r>
      <w:r w:rsidRPr="00043E2B">
        <w:rPr>
          <w:rFonts w:ascii="Arial" w:hAnsi="Arial" w:cs="Arial"/>
          <w:sz w:val="20"/>
          <w:szCs w:val="20"/>
          <w:lang w:val="sr-Cyrl-CS"/>
        </w:rPr>
        <w:t>да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43E2B">
        <w:rPr>
          <w:rFonts w:ascii="Arial" w:hAnsi="Arial" w:cs="Arial"/>
          <w:sz w:val="20"/>
          <w:szCs w:val="20"/>
          <w:lang w:val="sr-Cyrl-CS"/>
        </w:rPr>
        <w:t>мерно регулациону станицу  деинсталира  и исту преузиме са локације котларница,, Сењак,, у Пироту</w:t>
      </w:r>
      <w:r>
        <w:rPr>
          <w:rFonts w:ascii="Arial" w:hAnsi="Arial" w:cs="Arial"/>
          <w:sz w:val="20"/>
          <w:szCs w:val="20"/>
          <w:lang w:val="sr-Cyrl-CS"/>
        </w:rPr>
        <w:t xml:space="preserve"> након завршетка грејне сезоне 202</w:t>
      </w:r>
      <w:r w:rsidR="008D7D1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  <w:lang w:val="sr-Cyrl-CS"/>
        </w:rPr>
        <w:t>/202</w:t>
      </w:r>
      <w:r w:rsidR="008D7D1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  <w:lang w:val="sr-Cyrl-CS"/>
        </w:rPr>
        <w:t xml:space="preserve"> године.</w:t>
      </w:r>
    </w:p>
    <w:p w:rsidR="005118CB" w:rsidRPr="002B3394" w:rsidRDefault="005118CB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Cyrl-CS"/>
        </w:rPr>
        <w:t xml:space="preserve">Испоручилац се обавезује  да одржава мерно регулациону станицу у исправном стању током испоруке уговорних количина КПГ-а  наручиоцу. 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Испоручилац се обавезује да пре почетка испоруке компримованог природног гаса код надлежне службе Наручиоца изврши пријаву свих лица који ће вршити послове везане за превоз КПГ-а и прикључење трејлера на МРС Наручиоца, као и пријаву свих возила који ће учествовати у реализацији Уговора. 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Обавеза Испоручиоца је да приликом пријаве достави фотокопије о стручној оспособљености за обављање послова возача возила за транспорт опасног терета за све наведене возаче, фотокопије уверења о завршеној обуци за сва лица која ће вршити активности на примању и истовару КПГ-а, фотокопије важећих АДР сертификата за сва наведена возила, као и доказе о исправности како возила тако и мобилних складишта за транспорт КПГ-а (трејлера). Лицима и возилима који немају уредну пријаву неће бити омогућен приступ местима испоруке КПГ-а.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Испоручилац се обавезује да пре почетка испоруке Наручиоцу достави контакт телефон и е-</w:t>
      </w:r>
      <w:r w:rsidRPr="002B3394">
        <w:rPr>
          <w:rFonts w:ascii="Arial" w:hAnsi="Arial" w:cs="Arial"/>
          <w:sz w:val="20"/>
          <w:szCs w:val="20"/>
          <w:lang w:val="en-US"/>
        </w:rPr>
        <w:t>mail</w:t>
      </w:r>
      <w:r w:rsidRPr="002B3394">
        <w:rPr>
          <w:rFonts w:ascii="Arial" w:hAnsi="Arial" w:cs="Arial"/>
          <w:sz w:val="20"/>
          <w:szCs w:val="20"/>
          <w:lang w:val="sr-Latn-RS"/>
        </w:rPr>
        <w:t>, који ће бити активан 24 сата, као и контакт особу која ће са надлежним службама Наручиоца решавати дневне оперативне пробеме.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Испоручилац се обавезује да се придржава прописа из области енергетике, транспорта опасне робе, противпожарне и противексплозијске заштите и др.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У случају било какве неисправности мобилних складишта КПГ-а (трејлера), истицања гаса из истих или из спојева са МРС-ом, испорука ће бити одмах обустављена, а возило са неисправним трејлером удаљено из круга Наручиоца.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Обавеза Испоручиоца је да за потребе исходовања сагласности Сектора за ванредне ситуације МУП-а Републике Србије за коришћење КПГ-а, достави сву тражену документацију из своје надлежности.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Почетак испоруке КПГ-а у ЈКП,,Градска топлана“ Пирот планиран је  по закључењу уговора</w:t>
      </w:r>
      <w:r w:rsidR="00B81A60">
        <w:rPr>
          <w:rFonts w:ascii="Arial" w:hAnsi="Arial" w:cs="Arial"/>
          <w:sz w:val="20"/>
          <w:szCs w:val="20"/>
          <w:lang w:val="sr-Cyrl-RS"/>
        </w:rPr>
        <w:t xml:space="preserve"> и  захтева наручиоца за испоруком </w:t>
      </w:r>
      <w:r w:rsidRPr="002B3394">
        <w:rPr>
          <w:rFonts w:ascii="Arial" w:hAnsi="Arial" w:cs="Arial"/>
          <w:sz w:val="20"/>
          <w:szCs w:val="20"/>
          <w:lang w:val="sr-Latn-RS"/>
        </w:rPr>
        <w:t>и добијању предвиђених сагласности МУП-а.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Наручилац је у обавези да налог за испоруку или прекид испоруке достави Испоручиоцу на е-</w:t>
      </w:r>
      <w:r w:rsidRPr="002B3394">
        <w:rPr>
          <w:rFonts w:ascii="Arial" w:hAnsi="Arial" w:cs="Arial"/>
          <w:sz w:val="20"/>
          <w:szCs w:val="20"/>
          <w:lang w:val="en-US"/>
        </w:rPr>
        <w:t>mail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минимум 24 сата раније.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У случају  прекида у испоруци КПГ-а, која није последица више силе, (а тиме и прекида у испоруци топлотне енергије и обавезности преласка на заменско гориво - мазут) нпр. услед кашњења са заменом трејлера, због неисправности довеженог трејлера и сл., Наручиалц има право да наплати пенале у вредности потрошеног мазута и вредности бонификације за период прекида у снабдевању КПГ-ом и/или реализује банкарску гаранцију за добро извршење посла.</w:t>
      </w:r>
    </w:p>
    <w:p w:rsidR="00FD3C16" w:rsidRPr="002B3394" w:rsidRDefault="00FD3C16" w:rsidP="005118CB">
      <w:pPr>
        <w:jc w:val="center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b/>
          <w:sz w:val="20"/>
          <w:szCs w:val="20"/>
          <w:lang w:val="ru-RU"/>
        </w:rPr>
        <w:t>Члан 9.</w:t>
      </w:r>
    </w:p>
    <w:p w:rsidR="00FD3C16" w:rsidRDefault="00FD3C16" w:rsidP="005118CB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</w:rPr>
        <w:t xml:space="preserve">Испоручилац се обавезује да </w:t>
      </w:r>
      <w:proofErr w:type="gramStart"/>
      <w:r w:rsidRPr="002B3394">
        <w:rPr>
          <w:rFonts w:ascii="Arial" w:hAnsi="Arial" w:cs="Arial"/>
          <w:sz w:val="20"/>
          <w:szCs w:val="20"/>
        </w:rPr>
        <w:t>у</w:t>
      </w:r>
      <w:r w:rsidRPr="002B3394">
        <w:rPr>
          <w:rFonts w:ascii="Arial" w:hAnsi="Arial" w:cs="Arial"/>
          <w:sz w:val="20"/>
          <w:szCs w:val="20"/>
          <w:lang w:val="sr-Cyrl-CS"/>
        </w:rPr>
        <w:t>колико  користи</w:t>
      </w:r>
      <w:proofErr w:type="gramEnd"/>
      <w:r w:rsidRPr="002B3394">
        <w:rPr>
          <w:rFonts w:ascii="Arial" w:hAnsi="Arial" w:cs="Arial"/>
          <w:sz w:val="20"/>
          <w:szCs w:val="20"/>
          <w:lang w:val="sr-Cyrl-CS"/>
        </w:rPr>
        <w:t xml:space="preserve"> постојећу опрему и уређаје која је била у употреби у грејној сезони 202</w:t>
      </w:r>
      <w:r w:rsidR="00C145A6">
        <w:rPr>
          <w:rFonts w:ascii="Arial" w:hAnsi="Arial" w:cs="Arial"/>
          <w:sz w:val="20"/>
          <w:szCs w:val="20"/>
          <w:lang w:val="sr-Cyrl-CS"/>
        </w:rPr>
        <w:t>4</w:t>
      </w:r>
      <w:r w:rsidRPr="002B3394">
        <w:rPr>
          <w:rFonts w:ascii="Arial" w:hAnsi="Arial" w:cs="Arial"/>
          <w:sz w:val="20"/>
          <w:szCs w:val="20"/>
          <w:lang w:val="sr-Cyrl-CS"/>
        </w:rPr>
        <w:t>/202</w:t>
      </w:r>
      <w:r w:rsidR="00C145A6">
        <w:rPr>
          <w:rFonts w:ascii="Arial" w:hAnsi="Arial" w:cs="Arial"/>
          <w:sz w:val="20"/>
          <w:szCs w:val="20"/>
          <w:lang w:val="sr-Cyrl-CS"/>
        </w:rPr>
        <w:t>5</w:t>
      </w:r>
      <w:r w:rsidRPr="002B3394">
        <w:rPr>
          <w:rFonts w:ascii="Arial" w:hAnsi="Arial" w:cs="Arial"/>
          <w:sz w:val="20"/>
          <w:szCs w:val="20"/>
          <w:lang w:val="sr-Cyrl-CS"/>
        </w:rPr>
        <w:t>.г</w:t>
      </w:r>
      <w:r w:rsidR="005118CB">
        <w:rPr>
          <w:rFonts w:ascii="Arial" w:hAnsi="Arial" w:cs="Arial"/>
          <w:sz w:val="20"/>
          <w:szCs w:val="20"/>
          <w:lang w:val="sr-Cyrl-CS"/>
        </w:rPr>
        <w:t>одине,</w:t>
      </w:r>
      <w:r w:rsidRPr="002B3394">
        <w:rPr>
          <w:rFonts w:ascii="Arial" w:hAnsi="Arial" w:cs="Arial"/>
          <w:sz w:val="20"/>
          <w:szCs w:val="20"/>
          <w:lang w:val="sr-Cyrl-CS"/>
        </w:rPr>
        <w:t xml:space="preserve">  да о свом трошку изврши редован годишњи преглед у МРС ЦНГ као и сервисирање регулационе и сигурносне опреме за потребе наручиоца гаса ЈКП,,Градска топлана,, Пирот</w:t>
      </w:r>
      <w:r w:rsidRPr="002B3394">
        <w:rPr>
          <w:rFonts w:ascii="Arial" w:hAnsi="Arial" w:cs="Arial"/>
          <w:b/>
          <w:sz w:val="20"/>
          <w:szCs w:val="20"/>
          <w:lang w:val="sr-Cyrl-CS"/>
        </w:rPr>
        <w:t xml:space="preserve">. </w:t>
      </w:r>
      <w:r w:rsidRPr="002B3394">
        <w:rPr>
          <w:rFonts w:ascii="Arial" w:hAnsi="Arial" w:cs="Arial"/>
          <w:sz w:val="20"/>
          <w:szCs w:val="20"/>
          <w:lang w:val="sr-Cyrl-CS"/>
        </w:rPr>
        <w:t xml:space="preserve">Сервисне активности спроводи лабараторија акредитована за ту врсту посла о трошку понуђача. </w:t>
      </w:r>
    </w:p>
    <w:p w:rsidR="005118CB" w:rsidRPr="002B3394" w:rsidRDefault="005118CB" w:rsidP="005118CB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2B3394">
        <w:rPr>
          <w:rFonts w:ascii="Arial" w:hAnsi="Arial" w:cs="Arial"/>
          <w:sz w:val="20"/>
          <w:szCs w:val="20"/>
          <w:lang w:val="sr-Cyrl-CS"/>
        </w:rPr>
        <w:t>Сервисне активности обухватају:</w:t>
      </w: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Cyrl-CS"/>
        </w:rPr>
        <w:t>-.Визуелни преглед спољашњег стања инсталације ради сагледавања комплетности опреме, стање фарбе и корозије и евентуалних оштећења;</w:t>
      </w: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Cyrl-CS"/>
        </w:rPr>
        <w:t>-.Провера спољашње непропустљивости на инсталацији МРС ЦНГ;</w:t>
      </w: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Cyrl-CS"/>
        </w:rPr>
        <w:t>-.Преглед, испитивање, сервисирање и подешавање параметара свих типова и врста вентила сигурности;</w:t>
      </w: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Cyrl-CS"/>
        </w:rPr>
        <w:t>-.Преглед мерне и показне арматуре на инсталацији;</w:t>
      </w: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Cyrl-CS"/>
        </w:rPr>
        <w:t>-.Визуелни преглед унутрашње гасне инсталације ради сагледавања евентуалних механичких оштећења;</w:t>
      </w: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Cyrl-CS"/>
        </w:rPr>
        <w:t>-.Провера спољашње непропусности свих спојева;</w:t>
      </w: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Cyrl-CS"/>
        </w:rPr>
        <w:t>-.Функционална провера уграђене арматуре;</w:t>
      </w: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B3394">
        <w:rPr>
          <w:rFonts w:ascii="Arial" w:hAnsi="Arial" w:cs="Arial"/>
          <w:sz w:val="20"/>
          <w:szCs w:val="20"/>
          <w:lang w:val="sr-Cyrl-CS"/>
        </w:rPr>
        <w:t>-.За осветљење у мерно регулациону станицу која је у Е</w:t>
      </w:r>
      <w:r w:rsidRPr="002B3394">
        <w:rPr>
          <w:rFonts w:ascii="Arial" w:hAnsi="Arial" w:cs="Arial"/>
          <w:sz w:val="20"/>
          <w:szCs w:val="20"/>
        </w:rPr>
        <w:t>X заштити извршити испитивања у складу са стандардима и прописима.</w:t>
      </w: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B3394">
        <w:rPr>
          <w:rFonts w:ascii="Arial" w:hAnsi="Arial" w:cs="Arial"/>
          <w:sz w:val="20"/>
          <w:szCs w:val="20"/>
        </w:rPr>
        <w:t xml:space="preserve">Након спроведених сервисних активности, сервисери сачињавају извештаје о извршеним испитивањима регулатора притиска и сигурносних вентила и то за сваки елеменат понаособ, као и јединствен записник о оцени и стању сервисиране </w:t>
      </w:r>
      <w:proofErr w:type="gramStart"/>
      <w:r w:rsidRPr="002B3394">
        <w:rPr>
          <w:rFonts w:ascii="Arial" w:hAnsi="Arial" w:cs="Arial"/>
          <w:sz w:val="20"/>
          <w:szCs w:val="20"/>
        </w:rPr>
        <w:t>опреме.Оригиналне</w:t>
      </w:r>
      <w:proofErr w:type="gramEnd"/>
      <w:r w:rsidRPr="002B3394">
        <w:rPr>
          <w:rFonts w:ascii="Arial" w:hAnsi="Arial" w:cs="Arial"/>
          <w:sz w:val="20"/>
          <w:szCs w:val="20"/>
        </w:rPr>
        <w:t xml:space="preserve"> записнике Испоручилац  предаје натучиоцу ЈКП,,Градска топлана,, Пирот ради инспекцијске контроле.</w:t>
      </w:r>
    </w:p>
    <w:p w:rsidR="00FD3C16" w:rsidRPr="002B3394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D3C16" w:rsidRDefault="00FD3C16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B3394">
        <w:rPr>
          <w:rFonts w:ascii="Arial" w:hAnsi="Arial" w:cs="Arial"/>
          <w:sz w:val="20"/>
          <w:szCs w:val="20"/>
        </w:rPr>
        <w:t>Уколико је потребно да се неки од елемената опреме замени услед неисправности или нешто поправи, понуђач о свом трошку врши замену појединих елемената опреме и уређаја као и све поправке.</w:t>
      </w:r>
    </w:p>
    <w:p w:rsidR="00B91D44" w:rsidRDefault="00B91D44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91D44" w:rsidRPr="002B3394" w:rsidRDefault="00B91D44" w:rsidP="00FD3C1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D3C16" w:rsidRPr="002B3394" w:rsidRDefault="00FD3C16" w:rsidP="00FD3C16">
      <w:pPr>
        <w:rPr>
          <w:rFonts w:ascii="Arial" w:hAnsi="Arial" w:cs="Arial"/>
          <w:b/>
          <w:sz w:val="20"/>
          <w:szCs w:val="20"/>
          <w:lang w:val="ru-RU"/>
        </w:rPr>
      </w:pPr>
    </w:p>
    <w:p w:rsidR="00FD3C16" w:rsidRPr="002B3394" w:rsidRDefault="00FD3C16" w:rsidP="00FD3C16">
      <w:pPr>
        <w:rPr>
          <w:rFonts w:ascii="Arial" w:hAnsi="Arial" w:cs="Arial"/>
          <w:b/>
          <w:sz w:val="20"/>
          <w:szCs w:val="20"/>
          <w:lang w:val="ru-RU"/>
        </w:rPr>
      </w:pPr>
      <w:r w:rsidRPr="002B3394">
        <w:rPr>
          <w:rFonts w:ascii="Arial" w:hAnsi="Arial" w:cs="Arial"/>
          <w:b/>
          <w:sz w:val="20"/>
          <w:szCs w:val="20"/>
          <w:lang w:val="ru-RU"/>
        </w:rPr>
        <w:t>ВИША СИЛА</w:t>
      </w:r>
    </w:p>
    <w:p w:rsidR="00FD3C16" w:rsidRPr="002B3394" w:rsidRDefault="00FD3C16" w:rsidP="00FD3C16">
      <w:pPr>
        <w:spacing w:after="12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 xml:space="preserve">Члан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10</w:t>
      </w:r>
      <w:r w:rsidRPr="002B3394">
        <w:rPr>
          <w:rFonts w:ascii="Arial" w:hAnsi="Arial" w:cs="Arial"/>
          <w:b/>
          <w:sz w:val="20"/>
          <w:szCs w:val="20"/>
          <w:lang w:val="sl-SI"/>
        </w:rPr>
        <w:t>.</w:t>
      </w:r>
    </w:p>
    <w:p w:rsidR="00FD3C16" w:rsidRPr="002B3394" w:rsidRDefault="00FD3C16" w:rsidP="00FD3C16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sz w:val="20"/>
          <w:szCs w:val="20"/>
          <w:lang w:val="sl-SI"/>
        </w:rPr>
        <w:t>Уговорне стране се ослобађају одговорности у случају дејства више силе: поплава, пожара, земљотреса, саобраћајне и природне катастрофе, аката међународних органа или организација и других догађаја, који се нису могли избећи или предвидети, а који у потпуности или делимично спречавају Уговорне стране да изврше уговорне обавезе.</w:t>
      </w:r>
    </w:p>
    <w:p w:rsidR="00FD3C16" w:rsidRPr="002B3394" w:rsidRDefault="00FD3C16" w:rsidP="00FD3C16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sz w:val="20"/>
          <w:szCs w:val="20"/>
          <w:lang w:val="sl-SI"/>
        </w:rPr>
        <w:t xml:space="preserve">Испоручилац се ослобађа одговорности и у случају нескривљених поремећаја у снабдевању тржишта </w:t>
      </w:r>
      <w:r w:rsidRPr="002B3394">
        <w:rPr>
          <w:rFonts w:ascii="Arial" w:hAnsi="Arial" w:cs="Arial"/>
          <w:sz w:val="20"/>
          <w:szCs w:val="20"/>
          <w:lang w:val="sr-Latn-RS"/>
        </w:rPr>
        <w:t>гасом</w:t>
      </w:r>
      <w:r w:rsidRPr="002B3394">
        <w:rPr>
          <w:rFonts w:ascii="Arial" w:hAnsi="Arial" w:cs="Arial"/>
          <w:sz w:val="20"/>
          <w:szCs w:val="20"/>
          <w:lang w:val="sl-SI"/>
        </w:rPr>
        <w:t xml:space="preserve"> који су изазвани: актима државних органа, изменама прописа који регулишу услове и начин увоза и промета </w:t>
      </w:r>
      <w:r w:rsidRPr="002B3394">
        <w:rPr>
          <w:rFonts w:ascii="Arial" w:hAnsi="Arial" w:cs="Arial"/>
          <w:sz w:val="20"/>
          <w:szCs w:val="20"/>
          <w:lang w:val="sr-Latn-RS"/>
        </w:rPr>
        <w:t>гаса</w:t>
      </w:r>
      <w:r w:rsidRPr="002B3394">
        <w:rPr>
          <w:rFonts w:ascii="Arial" w:hAnsi="Arial" w:cs="Arial"/>
          <w:sz w:val="20"/>
          <w:szCs w:val="20"/>
          <w:lang w:val="sl-SI"/>
        </w:rPr>
        <w:t xml:space="preserve">, кваровима или непланираним ремонтима </w:t>
      </w:r>
      <w:r w:rsidRPr="002B3394">
        <w:rPr>
          <w:rFonts w:ascii="Arial" w:hAnsi="Arial" w:cs="Arial"/>
          <w:sz w:val="20"/>
          <w:szCs w:val="20"/>
          <w:lang w:val="sr-Latn-RS"/>
        </w:rPr>
        <w:t>гасовода</w:t>
      </w:r>
      <w:r w:rsidRPr="002B3394">
        <w:rPr>
          <w:rFonts w:ascii="Arial" w:hAnsi="Arial" w:cs="Arial"/>
          <w:sz w:val="20"/>
          <w:szCs w:val="20"/>
          <w:lang w:val="sl-SI"/>
        </w:rPr>
        <w:t xml:space="preserve"> и сличним догађајима.</w:t>
      </w:r>
    </w:p>
    <w:p w:rsidR="00FD3C16" w:rsidRPr="002B3394" w:rsidRDefault="00FD3C16" w:rsidP="00FD3C16">
      <w:pPr>
        <w:spacing w:after="1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2B3394" w:rsidRDefault="00FD3C16" w:rsidP="00FD3C16">
      <w:pPr>
        <w:spacing w:after="120"/>
        <w:rPr>
          <w:rFonts w:ascii="Arial" w:hAnsi="Arial" w:cs="Arial"/>
          <w:b/>
          <w:sz w:val="20"/>
          <w:szCs w:val="20"/>
          <w:lang w:val="sl-SI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>РОК ТРАЈАЊА УГОВОРА</w:t>
      </w:r>
    </w:p>
    <w:p w:rsidR="00FD3C16" w:rsidRPr="002B3394" w:rsidRDefault="00FD3C16" w:rsidP="00FD3C16">
      <w:pPr>
        <w:spacing w:after="120"/>
        <w:jc w:val="center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 xml:space="preserve">Члан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11</w:t>
      </w:r>
      <w:r w:rsidRPr="002B3394">
        <w:rPr>
          <w:rFonts w:ascii="Arial" w:hAnsi="Arial" w:cs="Arial"/>
          <w:sz w:val="20"/>
          <w:szCs w:val="20"/>
          <w:lang w:val="sl-SI"/>
        </w:rPr>
        <w:t>.</w:t>
      </w:r>
    </w:p>
    <w:p w:rsidR="00FD3C16" w:rsidRPr="002B3394" w:rsidRDefault="00FD3C16" w:rsidP="00FD3C16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sz w:val="20"/>
          <w:szCs w:val="20"/>
          <w:lang w:val="sl-SI"/>
        </w:rPr>
        <w:t xml:space="preserve">Уговор се закључује на одређено време </w:t>
      </w:r>
      <w:r w:rsidRPr="002B3394">
        <w:rPr>
          <w:rFonts w:ascii="Arial" w:hAnsi="Arial" w:cs="Arial"/>
          <w:sz w:val="20"/>
          <w:szCs w:val="20"/>
          <w:lang w:val="sr-Latn-RS"/>
        </w:rPr>
        <w:t>од  дана обостраног потписивања уговора</w:t>
      </w:r>
      <w:r w:rsidR="00E2060A">
        <w:rPr>
          <w:rFonts w:ascii="Arial" w:hAnsi="Arial" w:cs="Arial"/>
          <w:sz w:val="20"/>
          <w:szCs w:val="20"/>
          <w:lang w:val="sr-Cyrl-RS"/>
        </w:rPr>
        <w:t>,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до испоруке  количине КПГ-а до уговорене вредности</w:t>
      </w:r>
      <w:r w:rsidR="00E2060A">
        <w:rPr>
          <w:rFonts w:ascii="Arial" w:hAnsi="Arial" w:cs="Arial"/>
          <w:sz w:val="20"/>
          <w:szCs w:val="20"/>
          <w:lang w:val="sr-Cyrl-RS"/>
        </w:rPr>
        <w:t xml:space="preserve"> од </w:t>
      </w:r>
      <w:r w:rsidR="00C210C7">
        <w:rPr>
          <w:rFonts w:ascii="Arial" w:hAnsi="Arial" w:cs="Arial"/>
          <w:sz w:val="20"/>
          <w:szCs w:val="20"/>
          <w:lang w:val="sr-Cyrl-RS"/>
        </w:rPr>
        <w:t>65.000.000,00 дин</w:t>
      </w:r>
      <w:r w:rsidR="00E2060A">
        <w:rPr>
          <w:rFonts w:ascii="Arial" w:hAnsi="Arial" w:cs="Arial"/>
          <w:sz w:val="20"/>
          <w:szCs w:val="20"/>
          <w:lang w:val="sr-Cyrl-RS"/>
        </w:rPr>
        <w:t>ара како је дефинисано у члану 2.става 2.овог Уговора</w:t>
      </w:r>
      <w:r w:rsidRPr="002B3394">
        <w:rPr>
          <w:rFonts w:ascii="Arial" w:hAnsi="Arial" w:cs="Arial"/>
          <w:sz w:val="20"/>
          <w:szCs w:val="20"/>
          <w:lang w:val="sl-SI"/>
        </w:rPr>
        <w:t xml:space="preserve">, с тим што се његово важење </w:t>
      </w:r>
      <w:r w:rsidRPr="002B3394">
        <w:rPr>
          <w:rFonts w:ascii="Arial" w:hAnsi="Arial" w:cs="Arial"/>
          <w:sz w:val="20"/>
          <w:szCs w:val="20"/>
          <w:lang w:val="sr-Latn-RS"/>
        </w:rPr>
        <w:t>– уговорена вредност и количине КПГ-а могу повећати или смањити до 50% од уговорене вредности у зависности од потребе наручиоца и околности који су прецизирани чланом 158 Закона о јавним набавкама( 91/19</w:t>
      </w:r>
      <w:r w:rsidR="005118CB">
        <w:rPr>
          <w:rFonts w:ascii="Arial" w:hAnsi="Arial" w:cs="Arial"/>
          <w:sz w:val="20"/>
          <w:szCs w:val="20"/>
          <w:lang w:val="sr-Cyrl-RS"/>
        </w:rPr>
        <w:t xml:space="preserve"> и 92/2023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), као и условима из Конкурсне документације и овим уговором </w:t>
      </w:r>
      <w:r w:rsidRPr="002B3394">
        <w:rPr>
          <w:rFonts w:ascii="Arial" w:hAnsi="Arial" w:cs="Arial"/>
          <w:sz w:val="20"/>
          <w:szCs w:val="20"/>
          <w:lang w:val="sl-SI"/>
        </w:rPr>
        <w:t xml:space="preserve"> </w:t>
      </w:r>
      <w:r w:rsidR="00E2060A">
        <w:rPr>
          <w:rFonts w:ascii="Arial" w:hAnsi="Arial" w:cs="Arial"/>
          <w:sz w:val="20"/>
          <w:szCs w:val="20"/>
          <w:lang w:val="sr-Cyrl-RS"/>
        </w:rPr>
        <w:t xml:space="preserve"> и то</w:t>
      </w:r>
      <w:r w:rsidRPr="002B3394">
        <w:rPr>
          <w:rFonts w:ascii="Arial" w:hAnsi="Arial" w:cs="Arial"/>
          <w:sz w:val="20"/>
          <w:szCs w:val="20"/>
          <w:lang w:val="sl-SI"/>
        </w:rPr>
        <w:t xml:space="preserve"> закључ</w:t>
      </w:r>
      <w:r w:rsidRPr="002B3394">
        <w:rPr>
          <w:rFonts w:ascii="Arial" w:hAnsi="Arial" w:cs="Arial"/>
          <w:sz w:val="20"/>
          <w:szCs w:val="20"/>
          <w:lang w:val="sr-Latn-RS"/>
        </w:rPr>
        <w:t>е</w:t>
      </w:r>
      <w:r w:rsidRPr="002B3394">
        <w:rPr>
          <w:rFonts w:ascii="Arial" w:hAnsi="Arial" w:cs="Arial"/>
          <w:sz w:val="20"/>
          <w:szCs w:val="20"/>
          <w:lang w:val="sl-SI"/>
        </w:rPr>
        <w:t>њем посебног анекса</w:t>
      </w:r>
      <w:r w:rsidR="00E2060A">
        <w:rPr>
          <w:rFonts w:ascii="Arial" w:hAnsi="Arial" w:cs="Arial"/>
          <w:sz w:val="20"/>
          <w:szCs w:val="20"/>
          <w:lang w:val="sr-Cyrl-RS"/>
        </w:rPr>
        <w:t xml:space="preserve"> уговора.</w:t>
      </w:r>
    </w:p>
    <w:p w:rsidR="005118CB" w:rsidRPr="005118CB" w:rsidRDefault="005118CB" w:rsidP="00FD3C16">
      <w:pPr>
        <w:spacing w:after="1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Уговорне стране су сагласне </w:t>
      </w:r>
      <w:r w:rsidR="004C09D7">
        <w:rPr>
          <w:rFonts w:ascii="Arial" w:hAnsi="Arial" w:cs="Arial"/>
          <w:sz w:val="20"/>
          <w:szCs w:val="20"/>
          <w:lang w:val="sr-Cyrl-RS"/>
        </w:rPr>
        <w:t xml:space="preserve">да је овај Уговор на снази до 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4C09D7">
        <w:rPr>
          <w:rFonts w:ascii="Arial" w:hAnsi="Arial" w:cs="Arial"/>
          <w:sz w:val="20"/>
          <w:szCs w:val="20"/>
          <w:lang w:val="sr-Cyrl-RS"/>
        </w:rPr>
        <w:t xml:space="preserve">реализације  Пројекта гасификација Града Пирота који реализује Град Пирот, односно до </w:t>
      </w:r>
      <w:r w:rsidR="00E2060A">
        <w:rPr>
          <w:rFonts w:ascii="Arial" w:hAnsi="Arial" w:cs="Arial"/>
          <w:sz w:val="20"/>
          <w:szCs w:val="20"/>
          <w:lang w:val="sr-Cyrl-RS"/>
        </w:rPr>
        <w:t>промене енергента  ЈКП,,Градска топлана,, Пирот због прикључења</w:t>
      </w:r>
      <w:r w:rsidR="0059074C">
        <w:rPr>
          <w:rFonts w:ascii="Arial" w:hAnsi="Arial" w:cs="Arial"/>
          <w:sz w:val="20"/>
          <w:szCs w:val="20"/>
          <w:lang w:val="sr-Cyrl-RS"/>
        </w:rPr>
        <w:t xml:space="preserve"> на гасовод и </w:t>
      </w:r>
      <w:r w:rsidR="004C09D7">
        <w:rPr>
          <w:rFonts w:ascii="Arial" w:hAnsi="Arial" w:cs="Arial"/>
          <w:sz w:val="20"/>
          <w:szCs w:val="20"/>
          <w:lang w:val="sr-Cyrl-RS"/>
        </w:rPr>
        <w:t xml:space="preserve">потписивања </w:t>
      </w:r>
      <w:r w:rsidR="00E2060A">
        <w:rPr>
          <w:rFonts w:ascii="Arial" w:hAnsi="Arial" w:cs="Arial"/>
          <w:sz w:val="20"/>
          <w:szCs w:val="20"/>
          <w:lang w:val="sr-Cyrl-RS"/>
        </w:rPr>
        <w:t xml:space="preserve">новог </w:t>
      </w:r>
      <w:r w:rsidR="004C09D7">
        <w:rPr>
          <w:rFonts w:ascii="Arial" w:hAnsi="Arial" w:cs="Arial"/>
          <w:sz w:val="20"/>
          <w:szCs w:val="20"/>
          <w:lang w:val="sr-Cyrl-RS"/>
        </w:rPr>
        <w:t xml:space="preserve"> Уговора са новим добављачем гаса у оквиру Пројекта гасификације Града Пирота.</w:t>
      </w:r>
    </w:p>
    <w:p w:rsidR="00FD3C16" w:rsidRPr="002B3394" w:rsidRDefault="00FD3C16" w:rsidP="00FD3C16">
      <w:pPr>
        <w:spacing w:after="12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FD3C16" w:rsidRPr="002B3394" w:rsidRDefault="00FD3C16" w:rsidP="00FD3C16">
      <w:pPr>
        <w:spacing w:after="120"/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sz w:val="20"/>
          <w:szCs w:val="20"/>
          <w:lang w:val="sr-Latn-RS"/>
        </w:rPr>
        <w:t>РАСКИД УГОВОРА</w:t>
      </w:r>
    </w:p>
    <w:p w:rsidR="00FD3C16" w:rsidRPr="002B3394" w:rsidRDefault="00FD3C16" w:rsidP="00FD3C1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sz w:val="20"/>
          <w:szCs w:val="20"/>
          <w:lang w:val="sr-Latn-RS"/>
        </w:rPr>
        <w:t>Ч</w:t>
      </w:r>
      <w:r w:rsidRPr="002B3394">
        <w:rPr>
          <w:rFonts w:ascii="Arial" w:hAnsi="Arial" w:cs="Arial"/>
          <w:b/>
          <w:sz w:val="20"/>
          <w:szCs w:val="20"/>
          <w:lang w:val="ru-RU"/>
        </w:rPr>
        <w:t>лан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 xml:space="preserve"> 12.</w:t>
      </w:r>
    </w:p>
    <w:p w:rsidR="00FD3C16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Свака од уговорних страна може једнострано раскинути овај Уговор у случају да друга страна не извршава своје уговорне обавезе у свему на уговорени начин и у уговореном року, односно у случају да врши битне повреде уговора, у смислу одредаба Закона о облигационим односима и Закона о јавним набавкама. </w:t>
      </w:r>
    </w:p>
    <w:p w:rsidR="0059074C" w:rsidRDefault="0059074C" w:rsidP="0059074C">
      <w:pPr>
        <w:spacing w:after="1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Наручилац ЈКП,,Градска топлана,, Пирот може да раскине овај  Уговор након реализације  пројекта Гасификације </w:t>
      </w:r>
      <w:r>
        <w:rPr>
          <w:rFonts w:ascii="Arial" w:hAnsi="Arial" w:cs="Arial"/>
          <w:sz w:val="20"/>
          <w:szCs w:val="20"/>
          <w:lang w:val="sr-Cyrl-RS"/>
        </w:rPr>
        <w:t xml:space="preserve">Града Пирота </w:t>
      </w:r>
      <w:r>
        <w:rPr>
          <w:rFonts w:ascii="Arial" w:hAnsi="Arial" w:cs="Arial"/>
          <w:sz w:val="20"/>
          <w:szCs w:val="20"/>
          <w:lang w:val="sr-Cyrl-RS"/>
        </w:rPr>
        <w:t>и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прикључења </w:t>
      </w:r>
      <w:r>
        <w:rPr>
          <w:rFonts w:ascii="Arial" w:hAnsi="Arial" w:cs="Arial"/>
          <w:sz w:val="20"/>
          <w:szCs w:val="20"/>
          <w:lang w:val="sr-Cyrl-RS"/>
        </w:rPr>
        <w:t>ЈКП,,Градска топлана,, Пирот на гасовод и потписивања новог  Уговора са новим добављачем гаса у оквиру Пројекта гасификације Града Пирота.</w:t>
      </w:r>
    </w:p>
    <w:p w:rsidR="00FD3C16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Страна која жели да раскине уговор дужна је да о томе у разумном року писмено обавести другу уговорну страну.</w:t>
      </w:r>
    </w:p>
    <w:p w:rsidR="0065162D" w:rsidRDefault="0065162D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65162D" w:rsidRPr="002B3394" w:rsidRDefault="0065162D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spacing w:after="120"/>
        <w:rPr>
          <w:rFonts w:ascii="Arial" w:hAnsi="Arial" w:cs="Arial"/>
          <w:b/>
          <w:sz w:val="20"/>
          <w:szCs w:val="20"/>
          <w:lang w:val="sl-SI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>ЗАВРШНЕ ОДРЕДБЕ</w:t>
      </w:r>
    </w:p>
    <w:p w:rsidR="00FD3C16" w:rsidRPr="002B3394" w:rsidRDefault="00FD3C16" w:rsidP="00FD3C16">
      <w:pPr>
        <w:spacing w:after="12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>Члан 1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3</w:t>
      </w:r>
      <w:r w:rsidRPr="002B3394">
        <w:rPr>
          <w:rFonts w:ascii="Arial" w:hAnsi="Arial" w:cs="Arial"/>
          <w:b/>
          <w:sz w:val="20"/>
          <w:szCs w:val="20"/>
          <w:lang w:val="sl-SI"/>
        </w:rPr>
        <w:t>.</w:t>
      </w:r>
    </w:p>
    <w:p w:rsidR="00B91D44" w:rsidRPr="002B3394" w:rsidRDefault="00FD3C16" w:rsidP="00FD3C16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sz w:val="20"/>
          <w:szCs w:val="20"/>
          <w:lang w:val="sl-SI"/>
        </w:rPr>
        <w:t xml:space="preserve">Уговорне стране су сагласне да евентуалне спорове реше споразумно, а ако то не буде могуће уговарају надлежност Привредног суда у 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Нишу</w:t>
      </w:r>
      <w:r w:rsidRPr="002B3394">
        <w:rPr>
          <w:rFonts w:ascii="Arial" w:hAnsi="Arial" w:cs="Arial"/>
          <w:sz w:val="20"/>
          <w:szCs w:val="20"/>
          <w:lang w:val="sl-SI"/>
        </w:rPr>
        <w:t>.</w:t>
      </w:r>
    </w:p>
    <w:p w:rsidR="00FD3C16" w:rsidRPr="002B3394" w:rsidRDefault="00FD3C16" w:rsidP="00FD3C16">
      <w:pPr>
        <w:spacing w:after="120"/>
        <w:jc w:val="center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>Члан 1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4</w:t>
      </w:r>
      <w:r w:rsidRPr="002B3394">
        <w:rPr>
          <w:rFonts w:ascii="Arial" w:hAnsi="Arial" w:cs="Arial"/>
          <w:sz w:val="20"/>
          <w:szCs w:val="20"/>
          <w:lang w:val="sl-SI"/>
        </w:rPr>
        <w:t>.</w:t>
      </w:r>
    </w:p>
    <w:p w:rsidR="00FD3C16" w:rsidRPr="002B3394" w:rsidRDefault="00FD3C16" w:rsidP="00FD3C16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sz w:val="20"/>
          <w:szCs w:val="20"/>
          <w:lang w:val="sl-SI"/>
        </w:rPr>
        <w:t>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 и оставити накнадни примерени рок од 30 дана за испуњење обавеза.</w:t>
      </w:r>
    </w:p>
    <w:p w:rsidR="00FD3C16" w:rsidRPr="002B3394" w:rsidRDefault="00FD3C16" w:rsidP="00FD3C16">
      <w:pPr>
        <w:spacing w:after="120"/>
        <w:jc w:val="both"/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l-SI"/>
        </w:rPr>
        <w:t>Уколико друга Уговорна страна не испуни обавезу ни у року из претходног става Уговор се сматра раскинутим.</w:t>
      </w:r>
    </w:p>
    <w:p w:rsidR="00FD3C16" w:rsidRPr="002B3394" w:rsidRDefault="00FD3C16" w:rsidP="00FD3C16">
      <w:pPr>
        <w:spacing w:after="120"/>
        <w:jc w:val="center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>Члан 1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5</w:t>
      </w:r>
      <w:r w:rsidRPr="002B3394">
        <w:rPr>
          <w:rFonts w:ascii="Arial" w:hAnsi="Arial" w:cs="Arial"/>
          <w:sz w:val="20"/>
          <w:szCs w:val="20"/>
          <w:lang w:val="sl-SI"/>
        </w:rPr>
        <w:t>.</w:t>
      </w:r>
    </w:p>
    <w:p w:rsidR="00FD3C16" w:rsidRPr="002B3394" w:rsidRDefault="00FD3C16" w:rsidP="00FD3C16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sz w:val="20"/>
          <w:szCs w:val="20"/>
          <w:lang w:val="sl-SI"/>
        </w:rPr>
        <w:t>Овај Уговор се може изменити или допунити само у писаној форми  закључивањем анекса уговора.</w:t>
      </w:r>
    </w:p>
    <w:p w:rsidR="00FD3C16" w:rsidRPr="002B3394" w:rsidRDefault="00FD3C16" w:rsidP="00FD3C16">
      <w:pPr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sz w:val="20"/>
          <w:szCs w:val="20"/>
          <w:lang w:val="sl-SI"/>
        </w:rPr>
        <w:t>Уговорне стране се обавезују да другој страни доставе податке о свакој извршеној статусној или организационој промени.</w:t>
      </w:r>
    </w:p>
    <w:p w:rsidR="00FD3C16" w:rsidRPr="002B3394" w:rsidRDefault="00FD3C16" w:rsidP="00FD3C16">
      <w:pPr>
        <w:spacing w:after="120"/>
        <w:jc w:val="center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>Члан 1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6</w:t>
      </w:r>
      <w:r w:rsidRPr="002B3394">
        <w:rPr>
          <w:rFonts w:ascii="Arial" w:hAnsi="Arial" w:cs="Arial"/>
          <w:sz w:val="20"/>
          <w:szCs w:val="20"/>
          <w:lang w:val="sl-SI"/>
        </w:rPr>
        <w:t>.</w:t>
      </w:r>
    </w:p>
    <w:p w:rsidR="00FD3C16" w:rsidRPr="002B3394" w:rsidRDefault="00FD3C16" w:rsidP="00FD3C16">
      <w:pPr>
        <w:tabs>
          <w:tab w:val="left" w:pos="180"/>
        </w:tabs>
        <w:spacing w:after="120"/>
        <w:jc w:val="both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sz w:val="20"/>
          <w:szCs w:val="20"/>
          <w:lang w:val="sl-SI"/>
        </w:rPr>
        <w:t>За све што овим Уговором није предвиђено примењују се одредбе Закона о облигационим односима.</w:t>
      </w:r>
    </w:p>
    <w:p w:rsidR="00FD3C16" w:rsidRPr="002B3394" w:rsidRDefault="00FD3C16" w:rsidP="00FD3C16">
      <w:pPr>
        <w:spacing w:after="12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>Члан 1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7</w:t>
      </w:r>
      <w:r w:rsidRPr="002B3394">
        <w:rPr>
          <w:rFonts w:ascii="Arial" w:hAnsi="Arial" w:cs="Arial"/>
          <w:b/>
          <w:sz w:val="20"/>
          <w:szCs w:val="20"/>
          <w:lang w:val="sl-SI"/>
        </w:rPr>
        <w:t>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es-AR"/>
        </w:rPr>
        <w:t xml:space="preserve">Овај Уговор ступа на снагу даном потписивања од овлашћених лица испред обе уговорне стране, а важи и производи правно дејство до реализације уговорених обавеза обе уговорне стране. </w:t>
      </w:r>
    </w:p>
    <w:p w:rsidR="00FD3C16" w:rsidRPr="002B3394" w:rsidRDefault="00FD3C16" w:rsidP="00FD3C16">
      <w:pPr>
        <w:spacing w:after="120"/>
        <w:ind w:right="49"/>
        <w:jc w:val="center"/>
        <w:rPr>
          <w:rFonts w:ascii="Arial" w:hAnsi="Arial" w:cs="Arial"/>
          <w:sz w:val="20"/>
          <w:szCs w:val="20"/>
          <w:lang w:val="sl-SI"/>
        </w:rPr>
      </w:pPr>
      <w:r w:rsidRPr="002B3394">
        <w:rPr>
          <w:rFonts w:ascii="Arial" w:hAnsi="Arial" w:cs="Arial"/>
          <w:b/>
          <w:sz w:val="20"/>
          <w:szCs w:val="20"/>
          <w:lang w:val="sl-SI"/>
        </w:rPr>
        <w:t>Члан 1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8</w:t>
      </w:r>
      <w:r w:rsidRPr="002B3394">
        <w:rPr>
          <w:rFonts w:ascii="Arial" w:hAnsi="Arial" w:cs="Arial"/>
          <w:b/>
          <w:sz w:val="20"/>
          <w:szCs w:val="20"/>
          <w:lang w:val="sl-SI"/>
        </w:rPr>
        <w:t>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es-AR"/>
        </w:rPr>
      </w:pPr>
      <w:r w:rsidRPr="002B3394">
        <w:rPr>
          <w:rFonts w:ascii="Arial" w:hAnsi="Arial" w:cs="Arial"/>
          <w:sz w:val="20"/>
          <w:szCs w:val="20"/>
          <w:lang w:val="es-AR"/>
        </w:rPr>
        <w:t xml:space="preserve">Овај уговор је сачињен у </w:t>
      </w:r>
      <w:r w:rsidRPr="002B3394">
        <w:rPr>
          <w:rFonts w:ascii="Arial" w:hAnsi="Arial" w:cs="Arial"/>
          <w:sz w:val="20"/>
          <w:szCs w:val="20"/>
          <w:lang w:val="sr-Latn-RS"/>
        </w:rPr>
        <w:t>4</w:t>
      </w:r>
      <w:r w:rsidRPr="002B3394">
        <w:rPr>
          <w:rFonts w:ascii="Arial" w:hAnsi="Arial" w:cs="Arial"/>
          <w:sz w:val="20"/>
          <w:szCs w:val="20"/>
          <w:lang w:val="es-AR"/>
        </w:rPr>
        <w:t xml:space="preserve"> (</w:t>
      </w:r>
      <w:r w:rsidRPr="002B3394">
        <w:rPr>
          <w:rFonts w:ascii="Arial" w:hAnsi="Arial" w:cs="Arial"/>
          <w:sz w:val="20"/>
          <w:szCs w:val="20"/>
          <w:lang w:val="sr-Latn-RS"/>
        </w:rPr>
        <w:t>четири</w:t>
      </w:r>
      <w:r w:rsidRPr="002B3394">
        <w:rPr>
          <w:rFonts w:ascii="Arial" w:hAnsi="Arial" w:cs="Arial"/>
          <w:sz w:val="20"/>
          <w:szCs w:val="20"/>
          <w:lang w:val="es-AR"/>
        </w:rPr>
        <w:t>) истоветн</w:t>
      </w:r>
      <w:r w:rsidRPr="002B3394">
        <w:rPr>
          <w:rFonts w:ascii="Arial" w:hAnsi="Arial" w:cs="Arial"/>
          <w:sz w:val="20"/>
          <w:szCs w:val="20"/>
          <w:lang w:val="sr-Latn-RS"/>
        </w:rPr>
        <w:t>а</w:t>
      </w:r>
      <w:r w:rsidRPr="002B3394">
        <w:rPr>
          <w:rFonts w:ascii="Arial" w:hAnsi="Arial" w:cs="Arial"/>
          <w:sz w:val="20"/>
          <w:szCs w:val="20"/>
          <w:lang w:val="es-AR"/>
        </w:rPr>
        <w:t xml:space="preserve"> примерка, од којих 2 (два) примерка за Испоручиоца, а </w:t>
      </w:r>
      <w:r w:rsidRPr="002B3394">
        <w:rPr>
          <w:rFonts w:ascii="Arial" w:hAnsi="Arial" w:cs="Arial"/>
          <w:sz w:val="20"/>
          <w:szCs w:val="20"/>
          <w:lang w:val="sr-Latn-RS"/>
        </w:rPr>
        <w:t>2</w:t>
      </w:r>
      <w:r w:rsidRPr="002B3394">
        <w:rPr>
          <w:rFonts w:ascii="Arial" w:hAnsi="Arial" w:cs="Arial"/>
          <w:sz w:val="20"/>
          <w:szCs w:val="20"/>
          <w:lang w:val="es-AR"/>
        </w:rPr>
        <w:t xml:space="preserve"> (</w:t>
      </w:r>
      <w:r w:rsidRPr="002B3394">
        <w:rPr>
          <w:rFonts w:ascii="Arial" w:hAnsi="Arial" w:cs="Arial"/>
          <w:sz w:val="20"/>
          <w:szCs w:val="20"/>
          <w:lang w:val="sr-Latn-RS"/>
        </w:rPr>
        <w:t>два</w:t>
      </w:r>
      <w:r w:rsidRPr="002B3394">
        <w:rPr>
          <w:rFonts w:ascii="Arial" w:hAnsi="Arial" w:cs="Arial"/>
          <w:sz w:val="20"/>
          <w:szCs w:val="20"/>
          <w:lang w:val="es-AR"/>
        </w:rPr>
        <w:t>) за Наручиоца.</w:t>
      </w:r>
    </w:p>
    <w:p w:rsidR="00FD3C16" w:rsidRPr="002B3394" w:rsidRDefault="00FD3C16" w:rsidP="00FD3C16">
      <w:pPr>
        <w:jc w:val="both"/>
        <w:rPr>
          <w:rFonts w:ascii="Arial" w:hAnsi="Arial" w:cs="Arial"/>
          <w:sz w:val="20"/>
          <w:szCs w:val="20"/>
          <w:lang w:val="es-AR"/>
        </w:rPr>
      </w:pPr>
    </w:p>
    <w:p w:rsidR="00FD3C16" w:rsidRPr="002B3394" w:rsidRDefault="00FD3C16" w:rsidP="00FD3C16">
      <w:pPr>
        <w:rPr>
          <w:rFonts w:ascii="Arial" w:hAnsi="Arial" w:cs="Arial"/>
          <w:sz w:val="20"/>
          <w:szCs w:val="20"/>
          <w:lang w:val="ru-RU"/>
        </w:rPr>
      </w:pPr>
      <w:r w:rsidRPr="002B3394">
        <w:rPr>
          <w:rFonts w:ascii="Arial" w:hAnsi="Arial" w:cs="Arial"/>
          <w:sz w:val="20"/>
          <w:szCs w:val="20"/>
          <w:lang w:val="ru-RU"/>
        </w:rPr>
        <w:t xml:space="preserve">          НАРУЧИЛАЦ                                       </w:t>
      </w:r>
      <w:r w:rsidRPr="002B3394">
        <w:rPr>
          <w:rFonts w:ascii="Arial" w:hAnsi="Arial" w:cs="Arial"/>
          <w:sz w:val="20"/>
          <w:szCs w:val="20"/>
          <w:lang w:val="sr-Latn-RS"/>
        </w:rPr>
        <w:t xml:space="preserve">                     </w:t>
      </w:r>
      <w:r w:rsidRPr="002B3394">
        <w:rPr>
          <w:rFonts w:ascii="Arial" w:hAnsi="Arial" w:cs="Arial"/>
          <w:sz w:val="20"/>
          <w:szCs w:val="20"/>
          <w:lang w:val="ru-RU"/>
        </w:rPr>
        <w:t>ИСПОРУЧИЛАЦ</w:t>
      </w:r>
    </w:p>
    <w:p w:rsidR="00FD3C16" w:rsidRPr="002B3394" w:rsidRDefault="00FD3C16" w:rsidP="00FD3C16">
      <w:pPr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FD3C16">
      <w:pPr>
        <w:rPr>
          <w:rFonts w:ascii="Arial" w:hAnsi="Arial" w:cs="Arial"/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>_____________________                                           ______________________</w:t>
      </w:r>
    </w:p>
    <w:p w:rsidR="00FD3C16" w:rsidRPr="002B3394" w:rsidRDefault="00FD3C16" w:rsidP="00FD3C16">
      <w:pPr>
        <w:autoSpaceDE w:val="0"/>
        <w:rPr>
          <w:rFonts w:ascii="Arial" w:hAnsi="Arial" w:cs="Arial"/>
          <w:i/>
          <w:iCs/>
          <w:color w:val="FF0000"/>
          <w:sz w:val="20"/>
          <w:szCs w:val="20"/>
          <w:lang w:val="sr-Latn-RS"/>
        </w:rPr>
      </w:pPr>
    </w:p>
    <w:p w:rsidR="00FD3C16" w:rsidRPr="002B3394" w:rsidRDefault="00FD3C16" w:rsidP="00FD3C16">
      <w:pPr>
        <w:autoSpaceDE w:val="0"/>
        <w:rPr>
          <w:rFonts w:ascii="Arial" w:hAnsi="Arial" w:cs="Arial"/>
          <w:b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iCs/>
          <w:sz w:val="20"/>
          <w:szCs w:val="20"/>
          <w:lang w:val="sr-Latn-RS"/>
        </w:rPr>
        <w:t>Напомена:</w:t>
      </w:r>
    </w:p>
    <w:p w:rsidR="00FD3C16" w:rsidRPr="002B3394" w:rsidRDefault="00FD3C16" w:rsidP="00FD3C16">
      <w:pPr>
        <w:autoSpaceDE w:val="0"/>
        <w:ind w:right="-35"/>
        <w:jc w:val="both"/>
        <w:rPr>
          <w:rFonts w:ascii="Arial" w:eastAsia="Arial CYR" w:hAnsi="Arial" w:cs="Arial"/>
          <w:sz w:val="20"/>
          <w:szCs w:val="20"/>
          <w:lang w:val="sr-Cyrl-CS"/>
        </w:rPr>
      </w:pPr>
      <w:r w:rsidRPr="002B3394">
        <w:rPr>
          <w:rFonts w:ascii="Arial" w:eastAsia="Arial CYR" w:hAnsi="Arial" w:cs="Arial"/>
          <w:sz w:val="20"/>
          <w:szCs w:val="20"/>
          <w:lang w:val="sr-Latn-RS"/>
        </w:rPr>
        <w:t>Модел уговора Понуђач попуњава, потписује  чиме потврђује да прихвата елементе модела уговора, који представља садржину уговора који ће бити закључен са изабраним понуђачем.</w:t>
      </w:r>
    </w:p>
    <w:p w:rsidR="00FD3C16" w:rsidRDefault="00FD3C16" w:rsidP="00FD3C16">
      <w:pPr>
        <w:autoSpaceDE w:val="0"/>
        <w:rPr>
          <w:rFonts w:ascii="Arial" w:eastAsia="Times New Roman" w:hAnsi="Arial" w:cs="Arial"/>
          <w:i/>
          <w:iCs/>
          <w:color w:val="FF0000"/>
          <w:sz w:val="20"/>
          <w:szCs w:val="20"/>
          <w:lang w:val="sr-Latn-RS"/>
        </w:rPr>
      </w:pPr>
    </w:p>
    <w:p w:rsidR="00B91D44" w:rsidRDefault="00B91D44" w:rsidP="00FD3C16">
      <w:pPr>
        <w:autoSpaceDE w:val="0"/>
        <w:rPr>
          <w:rFonts w:ascii="Arial" w:eastAsia="Times New Roman" w:hAnsi="Arial" w:cs="Arial"/>
          <w:i/>
          <w:iCs/>
          <w:color w:val="FF0000"/>
          <w:sz w:val="20"/>
          <w:szCs w:val="20"/>
          <w:lang w:val="sr-Latn-RS"/>
        </w:rPr>
      </w:pPr>
    </w:p>
    <w:p w:rsidR="00107CFC" w:rsidRDefault="00107CFC" w:rsidP="00FD3C16">
      <w:pPr>
        <w:autoSpaceDE w:val="0"/>
        <w:rPr>
          <w:rFonts w:ascii="Arial" w:eastAsia="Times New Roman" w:hAnsi="Arial" w:cs="Arial"/>
          <w:i/>
          <w:iCs/>
          <w:color w:val="FF0000"/>
          <w:sz w:val="20"/>
          <w:szCs w:val="20"/>
          <w:lang w:val="sr-Latn-RS"/>
        </w:rPr>
      </w:pPr>
    </w:p>
    <w:p w:rsidR="00107CFC" w:rsidRDefault="00107CFC" w:rsidP="00FD3C16">
      <w:pPr>
        <w:autoSpaceDE w:val="0"/>
        <w:rPr>
          <w:rFonts w:ascii="Arial" w:eastAsia="Times New Roman" w:hAnsi="Arial" w:cs="Arial"/>
          <w:i/>
          <w:iCs/>
          <w:color w:val="FF0000"/>
          <w:sz w:val="20"/>
          <w:szCs w:val="20"/>
          <w:lang w:val="sr-Latn-RS"/>
        </w:rPr>
      </w:pPr>
    </w:p>
    <w:p w:rsidR="00107CFC" w:rsidRDefault="00107CFC" w:rsidP="00FD3C16">
      <w:pPr>
        <w:autoSpaceDE w:val="0"/>
        <w:rPr>
          <w:rFonts w:ascii="Arial" w:eastAsia="Times New Roman" w:hAnsi="Arial" w:cs="Arial"/>
          <w:i/>
          <w:iCs/>
          <w:color w:val="FF0000"/>
          <w:sz w:val="20"/>
          <w:szCs w:val="20"/>
          <w:lang w:val="sr-Latn-RS"/>
        </w:rPr>
      </w:pPr>
      <w:bookmarkStart w:id="2" w:name="_GoBack"/>
      <w:bookmarkEnd w:id="2"/>
    </w:p>
    <w:p w:rsidR="00FD3C16" w:rsidRPr="002B3394" w:rsidRDefault="00FD3C16" w:rsidP="00FD3C16">
      <w:pPr>
        <w:pStyle w:val="Subtitle"/>
        <w:jc w:val="left"/>
        <w:rPr>
          <w:rFonts w:ascii="Arial" w:hAnsi="Arial" w:cs="Arial"/>
          <w:spacing w:val="4"/>
          <w:sz w:val="20"/>
        </w:rPr>
      </w:pPr>
      <w:r w:rsidRPr="002B3394">
        <w:rPr>
          <w:rFonts w:ascii="Arial" w:hAnsi="Arial" w:cs="Arial"/>
          <w:spacing w:val="4"/>
          <w:sz w:val="20"/>
        </w:rPr>
        <w:t xml:space="preserve">                                                             </w:t>
      </w:r>
    </w:p>
    <w:p w:rsidR="00FD3C16" w:rsidRPr="002B3394" w:rsidRDefault="00FD3C16" w:rsidP="00FD3C16">
      <w:pPr>
        <w:jc w:val="right"/>
        <w:rPr>
          <w:rFonts w:ascii="Times New Roman" w:hAnsi="Times New Roman"/>
          <w:iCs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iCs/>
          <w:sz w:val="20"/>
          <w:szCs w:val="20"/>
          <w:u w:val="single"/>
          <w:lang w:val="sr-Latn-RS"/>
        </w:rPr>
        <w:t>Образац број 11</w:t>
      </w:r>
    </w:p>
    <w:p w:rsidR="00FD3C16" w:rsidRPr="002B3394" w:rsidRDefault="00FD3C16" w:rsidP="00FD3C16">
      <w:pPr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Pr="002B3394" w:rsidRDefault="00FD3C16" w:rsidP="00FD3C16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sr-Latn-RS"/>
        </w:rPr>
      </w:pPr>
    </w:p>
    <w:p w:rsidR="00FD3C16" w:rsidRPr="002B3394" w:rsidRDefault="00FD3C16" w:rsidP="00FD3C16">
      <w:pPr>
        <w:jc w:val="center"/>
        <w:rPr>
          <w:rFonts w:ascii="Times New Roman" w:hAnsi="Times New Roman"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sz w:val="20"/>
          <w:szCs w:val="20"/>
          <w:lang w:val="ru-RU"/>
        </w:rPr>
        <w:t xml:space="preserve">             КРИТЕРИЈУМИ ЗА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ОЦЕЊИВАЊЕ ПОНУДА</w:t>
      </w:r>
    </w:p>
    <w:p w:rsidR="00FD3C16" w:rsidRPr="002B3394" w:rsidRDefault="00FD3C16" w:rsidP="00FD3C16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FD3C16" w:rsidRPr="002B3394" w:rsidRDefault="00FD3C16" w:rsidP="00FD3C16">
      <w:pPr>
        <w:ind w:left="720"/>
        <w:jc w:val="center"/>
        <w:rPr>
          <w:rFonts w:ascii="Times New Roman" w:hAnsi="Times New Roman"/>
          <w:sz w:val="20"/>
          <w:szCs w:val="20"/>
          <w:lang w:val="sr-Latn-RS"/>
        </w:rPr>
      </w:pPr>
      <w:r w:rsidRPr="002B3394">
        <w:rPr>
          <w:rFonts w:ascii="Arial" w:hAnsi="Arial" w:cs="Arial"/>
          <w:b/>
          <w:sz w:val="20"/>
          <w:szCs w:val="20"/>
          <w:lang w:val="sr-Latn-RS"/>
        </w:rPr>
        <w:t xml:space="preserve">Набавка компримованог природног гаса (КПГ) </w:t>
      </w:r>
    </w:p>
    <w:p w:rsidR="00FD3C16" w:rsidRPr="002B3394" w:rsidRDefault="00FD3C16" w:rsidP="00FD3C16">
      <w:pPr>
        <w:ind w:left="36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FD3C16" w:rsidRPr="002B3394" w:rsidRDefault="00FD3C16" w:rsidP="00FD3C16">
      <w:pPr>
        <w:ind w:left="36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FD3C16" w:rsidRPr="002B3394" w:rsidRDefault="00FD3C16" w:rsidP="00FD3C16">
      <w:pPr>
        <w:pStyle w:val="ListParagraph"/>
        <w:numPr>
          <w:ilvl w:val="0"/>
          <w:numId w:val="27"/>
        </w:numPr>
        <w:ind w:left="1080"/>
        <w:jc w:val="both"/>
        <w:rPr>
          <w:rFonts w:ascii="Times New Roman" w:hAnsi="Times New Roman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Критеријум за избор понуда је </w:t>
      </w:r>
      <w:r w:rsidRPr="002B3394">
        <w:rPr>
          <w:rFonts w:ascii="Arial" w:hAnsi="Arial" w:cs="Arial"/>
          <w:b/>
          <w:sz w:val="20"/>
          <w:szCs w:val="20"/>
          <w:lang w:val="sr-Latn-RS"/>
        </w:rPr>
        <w:t>најнижа понуђена цена за АВАНСНО ПЛАЋАЊЕ.</w:t>
      </w:r>
    </w:p>
    <w:p w:rsidR="00FD3C16" w:rsidRPr="002B3394" w:rsidRDefault="00FD3C16" w:rsidP="00FD3C16">
      <w:pPr>
        <w:numPr>
          <w:ilvl w:val="0"/>
          <w:numId w:val="27"/>
        </w:numPr>
        <w:ind w:left="1080"/>
        <w:contextualSpacing/>
        <w:jc w:val="both"/>
        <w:rPr>
          <w:sz w:val="20"/>
          <w:szCs w:val="20"/>
          <w:lang w:val="sr-Cyrl-C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У случају да постоје две или више понуда са истом укупном вредношћу за авансно плаћање, наручилац ће доделити уговор понуђачу који понуди нижу цену за одложено плаћање, а ако је овај критеријум једнак примењује се  дужи рок плаћања. </w:t>
      </w:r>
    </w:p>
    <w:p w:rsidR="00FD3C16" w:rsidRPr="002B3394" w:rsidRDefault="00FD3C16" w:rsidP="00FD3C16">
      <w:pPr>
        <w:pStyle w:val="ListParagraph"/>
        <w:numPr>
          <w:ilvl w:val="0"/>
          <w:numId w:val="27"/>
        </w:numPr>
        <w:ind w:left="1080"/>
        <w:jc w:val="both"/>
        <w:rPr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У случају да два или више понуђача понуде исте цене и рокове, Наручилац ће наставити поступак преговарањем. </w:t>
      </w:r>
    </w:p>
    <w:p w:rsidR="00FD3C16" w:rsidRPr="002B3394" w:rsidRDefault="00FD3C16" w:rsidP="00FD3C16">
      <w:pPr>
        <w:pStyle w:val="ListParagraph"/>
        <w:ind w:left="1080"/>
        <w:jc w:val="both"/>
        <w:rPr>
          <w:sz w:val="20"/>
          <w:szCs w:val="20"/>
          <w:lang w:val="sr-Latn-RS"/>
        </w:rPr>
      </w:pPr>
    </w:p>
    <w:p w:rsidR="00FD3C16" w:rsidRPr="002B3394" w:rsidRDefault="00FD3C16" w:rsidP="00FD3C16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sr-Latn-RS"/>
        </w:rPr>
      </w:pPr>
      <w:r w:rsidRPr="002B3394">
        <w:rPr>
          <w:rFonts w:ascii="Arial" w:hAnsi="Arial" w:cs="Arial"/>
          <w:sz w:val="20"/>
          <w:szCs w:val="20"/>
          <w:lang w:val="sr-Latn-RS"/>
        </w:rPr>
        <w:t xml:space="preserve">Уколико Понуђач понуди неуобичајено високу цену, Наручилац задржава право да настави поступак преговарањем. </w:t>
      </w:r>
    </w:p>
    <w:p w:rsidR="00FD3C16" w:rsidRPr="002B3394" w:rsidRDefault="00FD3C16" w:rsidP="00FD3C16">
      <w:pPr>
        <w:pStyle w:val="ListParagraph"/>
        <w:ind w:left="1080"/>
        <w:jc w:val="both"/>
        <w:rPr>
          <w:rFonts w:ascii="Times New Roman" w:hAnsi="Times New Roman"/>
          <w:sz w:val="20"/>
          <w:szCs w:val="20"/>
          <w:lang w:val="sr-Latn-RS"/>
        </w:rPr>
      </w:pPr>
    </w:p>
    <w:p w:rsidR="00FD3C16" w:rsidRPr="002B3394" w:rsidRDefault="00FD3C16" w:rsidP="00FD3C16">
      <w:pPr>
        <w:pStyle w:val="ListParagraph"/>
        <w:ind w:left="0"/>
        <w:jc w:val="both"/>
        <w:rPr>
          <w:sz w:val="20"/>
          <w:szCs w:val="20"/>
          <w:lang w:val="sr-Cyrl-CS"/>
        </w:rPr>
      </w:pPr>
    </w:p>
    <w:p w:rsidR="00FD3C16" w:rsidRPr="002B3394" w:rsidRDefault="00FD3C16" w:rsidP="00FD3C16">
      <w:pPr>
        <w:pStyle w:val="ListParagraph"/>
        <w:ind w:left="1800"/>
        <w:jc w:val="both"/>
        <w:rPr>
          <w:rFonts w:ascii="Arial" w:hAnsi="Arial" w:cs="Arial"/>
          <w:sz w:val="20"/>
          <w:szCs w:val="20"/>
          <w:lang w:val="sr-Latn-RS"/>
        </w:rPr>
      </w:pPr>
    </w:p>
    <w:p w:rsidR="00FD3C16" w:rsidRPr="002B3394" w:rsidRDefault="00FD3C16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2B3394" w:rsidRDefault="00FD3C16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FD3C16" w:rsidRPr="002B3394" w:rsidRDefault="00FD3C16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sectPr w:rsidR="00FD3C16" w:rsidRPr="002B3394" w:rsidSect="00BD0BA3">
      <w:headerReference w:type="default" r:id="rId11"/>
      <w:footerReference w:type="default" r:id="rId12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2D9" w:rsidRDefault="00C312D9" w:rsidP="00886FBF">
      <w:pPr>
        <w:spacing w:after="0" w:line="240" w:lineRule="auto"/>
      </w:pPr>
      <w:r>
        <w:separator/>
      </w:r>
    </w:p>
  </w:endnote>
  <w:endnote w:type="continuationSeparator" w:id="0">
    <w:p w:rsidR="00C312D9" w:rsidRDefault="00C312D9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D9" w:rsidRPr="0055203A" w:rsidRDefault="00C312D9">
    <w:pPr>
      <w:pStyle w:val="Footer"/>
      <w:rPr>
        <w:lang w:val="sr-Cyrl-RS"/>
      </w:rPr>
    </w:pPr>
    <w:r>
      <w:rPr>
        <w:lang w:val="sr-Cyrl-RS"/>
      </w:rPr>
      <w:t>Конкурсна документација за набавку бр.32/25 – Партија 1-набавка енергента-Компримованог природног              гаса за потребе производње топлотне енергије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D9" w:rsidRDefault="00C312D9">
    <w:pPr>
      <w:pStyle w:val="Footer"/>
    </w:pPr>
  </w:p>
  <w:p w:rsidR="00C312D9" w:rsidRPr="00BD0BA3" w:rsidRDefault="00C312D9" w:rsidP="00BD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2D9" w:rsidRDefault="00C312D9" w:rsidP="00886FBF">
      <w:pPr>
        <w:spacing w:after="0" w:line="240" w:lineRule="auto"/>
      </w:pPr>
      <w:r>
        <w:separator/>
      </w:r>
    </w:p>
  </w:footnote>
  <w:footnote w:type="continuationSeparator" w:id="0">
    <w:p w:rsidR="00C312D9" w:rsidRDefault="00C312D9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D9" w:rsidRDefault="00C312D9" w:rsidP="00226C32">
    <w:pPr>
      <w:pStyle w:val="Header"/>
      <w:rPr>
        <w:rFonts w:ascii="Arial Narrow" w:eastAsia="ArialNarrow" w:hAnsi="Arial Narrow" w:cs="ArialNarrow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C3E239" wp14:editId="7ACA77A6">
              <wp:simplePos x="0" y="0"/>
              <wp:positionH relativeFrom="column">
                <wp:posOffset>1546860</wp:posOffset>
              </wp:positionH>
              <wp:positionV relativeFrom="paragraph">
                <wp:posOffset>326390</wp:posOffset>
              </wp:positionV>
              <wp:extent cx="4882515" cy="689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2515" cy="689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12D9" w:rsidRPr="006A1BB3" w:rsidRDefault="00C312D9" w:rsidP="007F1BCD">
                          <w:pPr>
                            <w:pStyle w:val="Head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ЈКП 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„</w:t>
                          </w: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Градска топлана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“ 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  <w:lang w:val="sr-Cyrl-CS"/>
                            </w:rPr>
                            <w:t>Пирот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ул. 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Нишавска бр.11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,Пирот 18300;</w:t>
                          </w:r>
                        </w:p>
                        <w:p w:rsidR="00C312D9" w:rsidRDefault="00C312D9" w:rsidP="007F1BCD">
                          <w:pPr>
                            <w:spacing w:after="0"/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тел: 010 321 119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;тел/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фах: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 xml:space="preserve"> 010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324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 743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 инфо центар: 0800/001-004</w:t>
                          </w:r>
                        </w:p>
                        <w:p w:rsidR="00C312D9" w:rsidRPr="00AA5E7A" w:rsidRDefault="00C312D9" w:rsidP="007F1BCD">
                          <w:pP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web site: www.toplanapi.rs , e-mail:toplana.pirot@toplanapi.rs</w:t>
                          </w:r>
                        </w:p>
                        <w:p w:rsidR="00C312D9" w:rsidRPr="006A1BB3" w:rsidRDefault="00C312D9" w:rsidP="00226C3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3E2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8pt;margin-top:25.7pt;width:384.45pt;height:5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    <v:textbox>
                <w:txbxContent>
                  <w:p w:rsidR="00C312D9" w:rsidRPr="006A1BB3" w:rsidRDefault="00C312D9" w:rsidP="007F1BCD">
                    <w:pPr>
                      <w:pStyle w:val="Head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ЈКП 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„</w:t>
                    </w: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Градска топлана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“ 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  <w:lang w:val="sr-Cyrl-CS"/>
                      </w:rPr>
                      <w:t>Пирот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ул. 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Нишавска бр.11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,Пирот 18300;</w:t>
                    </w:r>
                  </w:p>
                  <w:p w:rsidR="00C312D9" w:rsidRDefault="00C312D9" w:rsidP="007F1BCD">
                    <w:pPr>
                      <w:spacing w:after="0"/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тел: 010 321 119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;тел/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фах: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 xml:space="preserve"> 010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324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 743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 инфо центар: 0800/001-004</w:t>
                    </w:r>
                  </w:p>
                  <w:p w:rsidR="00C312D9" w:rsidRPr="00AA5E7A" w:rsidRDefault="00C312D9" w:rsidP="007F1BCD">
                    <w:pP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web site: www.toplanapi.rs , e-mail:toplana.pirot@toplanapi.rs</w:t>
                    </w:r>
                  </w:p>
                  <w:p w:rsidR="00C312D9" w:rsidRPr="006A1BB3" w:rsidRDefault="00C312D9" w:rsidP="00226C3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45D1E6E" wp14:editId="43653701">
              <wp:simplePos x="0" y="0"/>
              <wp:positionH relativeFrom="column">
                <wp:posOffset>1546860</wp:posOffset>
              </wp:positionH>
              <wp:positionV relativeFrom="paragraph">
                <wp:posOffset>1081404</wp:posOffset>
              </wp:positionV>
              <wp:extent cx="4882515" cy="0"/>
              <wp:effectExtent l="0" t="0" r="1333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8251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8271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968A6"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    <o:lock v:ext="edit" shapetype="f"/>
            </v:line>
          </w:pict>
        </mc:Fallback>
      </mc:AlternateContent>
    </w:r>
    <w:r>
      <w:rPr>
        <w:rFonts w:ascii="Arial Narrow" w:hAnsi="Arial Narrow" w:cs="ArialNarrow,Bold"/>
        <w:b/>
        <w:noProof/>
        <w:lang w:val="en-US"/>
      </w:rPr>
      <w:drawing>
        <wp:inline distT="0" distB="0" distL="0" distR="0" wp14:anchorId="1CFC016C" wp14:editId="0ACF60D5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054CDF"/>
    <w:multiLevelType w:val="hybridMultilevel"/>
    <w:tmpl w:val="006EB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54816"/>
    <w:multiLevelType w:val="hybridMultilevel"/>
    <w:tmpl w:val="640A432E"/>
    <w:lvl w:ilvl="0" w:tplc="241A0001">
      <w:start w:val="1"/>
      <w:numFmt w:val="bullet"/>
      <w:lvlText w:val=""/>
      <w:lvlJc w:val="left"/>
      <w:pPr>
        <w:ind w:left="112" w:hanging="711"/>
      </w:pPr>
      <w:rPr>
        <w:rFonts w:ascii="Symbol" w:hAnsi="Symbol" w:hint="default"/>
        <w:w w:val="100"/>
      </w:rPr>
    </w:lvl>
    <w:lvl w:ilvl="1" w:tplc="C6AE9C46">
      <w:numFmt w:val="bullet"/>
      <w:lvlText w:val=""/>
      <w:lvlJc w:val="left"/>
      <w:pPr>
        <w:ind w:left="256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6628896">
      <w:numFmt w:val="bullet"/>
      <w:lvlText w:val="•"/>
      <w:lvlJc w:val="left"/>
      <w:pPr>
        <w:ind w:left="1426" w:hanging="216"/>
      </w:pPr>
    </w:lvl>
    <w:lvl w:ilvl="3" w:tplc="5DC6F72A">
      <w:numFmt w:val="bullet"/>
      <w:lvlText w:val="•"/>
      <w:lvlJc w:val="left"/>
      <w:pPr>
        <w:ind w:left="2593" w:hanging="216"/>
      </w:pPr>
    </w:lvl>
    <w:lvl w:ilvl="4" w:tplc="994EE0E6">
      <w:numFmt w:val="bullet"/>
      <w:lvlText w:val="•"/>
      <w:lvlJc w:val="left"/>
      <w:pPr>
        <w:ind w:left="3760" w:hanging="216"/>
      </w:pPr>
    </w:lvl>
    <w:lvl w:ilvl="5" w:tplc="53CE780C">
      <w:numFmt w:val="bullet"/>
      <w:lvlText w:val="•"/>
      <w:lvlJc w:val="left"/>
      <w:pPr>
        <w:ind w:left="4926" w:hanging="216"/>
      </w:pPr>
    </w:lvl>
    <w:lvl w:ilvl="6" w:tplc="07AEEF00">
      <w:numFmt w:val="bullet"/>
      <w:lvlText w:val="•"/>
      <w:lvlJc w:val="left"/>
      <w:pPr>
        <w:ind w:left="6093" w:hanging="216"/>
      </w:pPr>
    </w:lvl>
    <w:lvl w:ilvl="7" w:tplc="66EAB530">
      <w:numFmt w:val="bullet"/>
      <w:lvlText w:val="•"/>
      <w:lvlJc w:val="left"/>
      <w:pPr>
        <w:ind w:left="7260" w:hanging="216"/>
      </w:pPr>
    </w:lvl>
    <w:lvl w:ilvl="8" w:tplc="7AFC95E4">
      <w:numFmt w:val="bullet"/>
      <w:lvlText w:val="•"/>
      <w:lvlJc w:val="left"/>
      <w:pPr>
        <w:ind w:left="8426" w:hanging="216"/>
      </w:pPr>
    </w:lvl>
  </w:abstractNum>
  <w:abstractNum w:abstractNumId="3" w15:restartNumberingAfterBreak="0">
    <w:nsid w:val="10A944B2"/>
    <w:multiLevelType w:val="hybridMultilevel"/>
    <w:tmpl w:val="7DEE7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B38"/>
    <w:multiLevelType w:val="hybridMultilevel"/>
    <w:tmpl w:val="794823A8"/>
    <w:lvl w:ilvl="0" w:tplc="7980A4EC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92D52"/>
    <w:multiLevelType w:val="hybridMultilevel"/>
    <w:tmpl w:val="FCDAB938"/>
    <w:lvl w:ilvl="0" w:tplc="E46CC25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44224"/>
    <w:multiLevelType w:val="hybridMultilevel"/>
    <w:tmpl w:val="DB4A33EE"/>
    <w:lvl w:ilvl="0" w:tplc="08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2EC210A">
      <w:numFmt w:val="bullet"/>
      <w:lvlText w:val="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4530A"/>
    <w:multiLevelType w:val="hybridMultilevel"/>
    <w:tmpl w:val="F0D84306"/>
    <w:lvl w:ilvl="0" w:tplc="CD1C41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67FDD"/>
    <w:multiLevelType w:val="hybridMultilevel"/>
    <w:tmpl w:val="1026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A727F"/>
    <w:multiLevelType w:val="hybridMultilevel"/>
    <w:tmpl w:val="A45E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6AF1"/>
    <w:multiLevelType w:val="hybridMultilevel"/>
    <w:tmpl w:val="3D34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11E0E"/>
    <w:multiLevelType w:val="hybridMultilevel"/>
    <w:tmpl w:val="B824AB3A"/>
    <w:lvl w:ilvl="0" w:tplc="237473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31845694"/>
    <w:multiLevelType w:val="hybridMultilevel"/>
    <w:tmpl w:val="B41E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A732F"/>
    <w:multiLevelType w:val="hybridMultilevel"/>
    <w:tmpl w:val="DCD0A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927CF"/>
    <w:multiLevelType w:val="hybridMultilevel"/>
    <w:tmpl w:val="9E908072"/>
    <w:lvl w:ilvl="0" w:tplc="3B78D144">
      <w:start w:val="1"/>
      <w:numFmt w:val="upp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B203EC7"/>
    <w:multiLevelType w:val="hybridMultilevel"/>
    <w:tmpl w:val="F7FC1ADE"/>
    <w:lvl w:ilvl="0" w:tplc="02D6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1D1C32AC">
      <w:start w:val="1"/>
      <w:numFmt w:val="decimal"/>
      <w:lvlText w:val="(%2)"/>
      <w:lvlJc w:val="left"/>
      <w:pPr>
        <w:ind w:left="1470" w:hanging="390"/>
      </w:pPr>
      <w:rPr>
        <w:rFonts w:ascii="Arial" w:hAnsi="Arial" w:cs="Arial" w:hint="default"/>
        <w:strike w:val="0"/>
        <w:dstrike w:val="0"/>
        <w:sz w:val="22"/>
        <w:u w:val="none"/>
        <w:effect w:val="none"/>
      </w:r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41B65"/>
    <w:multiLevelType w:val="hybridMultilevel"/>
    <w:tmpl w:val="D17AD8A2"/>
    <w:lvl w:ilvl="0" w:tplc="FB906D1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0AE35AC"/>
    <w:multiLevelType w:val="hybridMultilevel"/>
    <w:tmpl w:val="E5D6E27C"/>
    <w:lvl w:ilvl="0" w:tplc="2416B1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17C80"/>
    <w:multiLevelType w:val="hybridMultilevel"/>
    <w:tmpl w:val="EA02ED80"/>
    <w:lvl w:ilvl="0" w:tplc="C8669DB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7044F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D215604"/>
    <w:multiLevelType w:val="hybridMultilevel"/>
    <w:tmpl w:val="3F1A4E1E"/>
    <w:lvl w:ilvl="0" w:tplc="96220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AA3CE7"/>
    <w:multiLevelType w:val="hybridMultilevel"/>
    <w:tmpl w:val="6580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E7D7C"/>
    <w:multiLevelType w:val="hybridMultilevel"/>
    <w:tmpl w:val="271E3272"/>
    <w:lvl w:ilvl="0" w:tplc="38AA588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E15CB3"/>
    <w:multiLevelType w:val="hybridMultilevel"/>
    <w:tmpl w:val="4460764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773582"/>
    <w:multiLevelType w:val="hybridMultilevel"/>
    <w:tmpl w:val="192C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707BC"/>
    <w:multiLevelType w:val="hybridMultilevel"/>
    <w:tmpl w:val="27E857EE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24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17"/>
  </w:num>
  <w:num w:numId="13">
    <w:abstractNumId w:val="21"/>
  </w:num>
  <w:num w:numId="14">
    <w:abstractNumId w:val="0"/>
  </w:num>
  <w:num w:numId="15">
    <w:abstractNumId w:val="19"/>
  </w:num>
  <w:num w:numId="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C2"/>
    <w:rsid w:val="00003261"/>
    <w:rsid w:val="000143B7"/>
    <w:rsid w:val="0002132E"/>
    <w:rsid w:val="00035170"/>
    <w:rsid w:val="00041300"/>
    <w:rsid w:val="00043DEF"/>
    <w:rsid w:val="00043E2B"/>
    <w:rsid w:val="00055A67"/>
    <w:rsid w:val="000646F9"/>
    <w:rsid w:val="000740A4"/>
    <w:rsid w:val="0008016D"/>
    <w:rsid w:val="00095D57"/>
    <w:rsid w:val="000A20DE"/>
    <w:rsid w:val="000A40F3"/>
    <w:rsid w:val="000A6663"/>
    <w:rsid w:val="000C3C96"/>
    <w:rsid w:val="000C6A50"/>
    <w:rsid w:val="000C7354"/>
    <w:rsid w:val="000C79F8"/>
    <w:rsid w:val="000E2324"/>
    <w:rsid w:val="000F3E85"/>
    <w:rsid w:val="000F5FA3"/>
    <w:rsid w:val="001008E8"/>
    <w:rsid w:val="00103252"/>
    <w:rsid w:val="00107CFC"/>
    <w:rsid w:val="0011180E"/>
    <w:rsid w:val="0012760D"/>
    <w:rsid w:val="00131650"/>
    <w:rsid w:val="00133C46"/>
    <w:rsid w:val="001641D8"/>
    <w:rsid w:val="00166764"/>
    <w:rsid w:val="00166C9D"/>
    <w:rsid w:val="00170A27"/>
    <w:rsid w:val="001725F8"/>
    <w:rsid w:val="00182D5A"/>
    <w:rsid w:val="00184D94"/>
    <w:rsid w:val="00186DC8"/>
    <w:rsid w:val="001A55F9"/>
    <w:rsid w:val="001B6465"/>
    <w:rsid w:val="001C5AF4"/>
    <w:rsid w:val="001D6904"/>
    <w:rsid w:val="001F7CDA"/>
    <w:rsid w:val="00221453"/>
    <w:rsid w:val="00226C32"/>
    <w:rsid w:val="00227677"/>
    <w:rsid w:val="002547BB"/>
    <w:rsid w:val="002605E4"/>
    <w:rsid w:val="0026298A"/>
    <w:rsid w:val="0027078A"/>
    <w:rsid w:val="0028103C"/>
    <w:rsid w:val="00284D2A"/>
    <w:rsid w:val="002856AE"/>
    <w:rsid w:val="00287A63"/>
    <w:rsid w:val="002A050E"/>
    <w:rsid w:val="002A4560"/>
    <w:rsid w:val="002B3394"/>
    <w:rsid w:val="002D56F7"/>
    <w:rsid w:val="002E1D37"/>
    <w:rsid w:val="00310350"/>
    <w:rsid w:val="00313469"/>
    <w:rsid w:val="00313E24"/>
    <w:rsid w:val="0031781E"/>
    <w:rsid w:val="00323C73"/>
    <w:rsid w:val="0033635D"/>
    <w:rsid w:val="0034337D"/>
    <w:rsid w:val="00345742"/>
    <w:rsid w:val="003472C5"/>
    <w:rsid w:val="00354064"/>
    <w:rsid w:val="00360AD5"/>
    <w:rsid w:val="00361626"/>
    <w:rsid w:val="00377FD4"/>
    <w:rsid w:val="00384715"/>
    <w:rsid w:val="0039006E"/>
    <w:rsid w:val="00397FCA"/>
    <w:rsid w:val="003E07B4"/>
    <w:rsid w:val="003F201A"/>
    <w:rsid w:val="004047FC"/>
    <w:rsid w:val="00404FCB"/>
    <w:rsid w:val="00405BFF"/>
    <w:rsid w:val="00420825"/>
    <w:rsid w:val="00435A5E"/>
    <w:rsid w:val="00443F99"/>
    <w:rsid w:val="00447B71"/>
    <w:rsid w:val="00447EB1"/>
    <w:rsid w:val="00460BA5"/>
    <w:rsid w:val="00461D34"/>
    <w:rsid w:val="00465635"/>
    <w:rsid w:val="004745C6"/>
    <w:rsid w:val="004774B8"/>
    <w:rsid w:val="00497976"/>
    <w:rsid w:val="004A35BC"/>
    <w:rsid w:val="004A7B06"/>
    <w:rsid w:val="004B3775"/>
    <w:rsid w:val="004B3AC3"/>
    <w:rsid w:val="004C09D7"/>
    <w:rsid w:val="004C6118"/>
    <w:rsid w:val="004D6520"/>
    <w:rsid w:val="004E4111"/>
    <w:rsid w:val="004E45AF"/>
    <w:rsid w:val="0050050A"/>
    <w:rsid w:val="0050641D"/>
    <w:rsid w:val="005118CB"/>
    <w:rsid w:val="00515A3F"/>
    <w:rsid w:val="00516D89"/>
    <w:rsid w:val="00533933"/>
    <w:rsid w:val="00537F7E"/>
    <w:rsid w:val="0055203A"/>
    <w:rsid w:val="00565873"/>
    <w:rsid w:val="00565A7B"/>
    <w:rsid w:val="00570E9F"/>
    <w:rsid w:val="00572BDB"/>
    <w:rsid w:val="005746F0"/>
    <w:rsid w:val="005773CC"/>
    <w:rsid w:val="00583278"/>
    <w:rsid w:val="00585E60"/>
    <w:rsid w:val="00586631"/>
    <w:rsid w:val="0059074C"/>
    <w:rsid w:val="00593331"/>
    <w:rsid w:val="00595DD7"/>
    <w:rsid w:val="005B14A0"/>
    <w:rsid w:val="005C15E7"/>
    <w:rsid w:val="005C4370"/>
    <w:rsid w:val="005D012E"/>
    <w:rsid w:val="005F434C"/>
    <w:rsid w:val="00613CBB"/>
    <w:rsid w:val="0061455E"/>
    <w:rsid w:val="00625884"/>
    <w:rsid w:val="00633A64"/>
    <w:rsid w:val="006352A2"/>
    <w:rsid w:val="00643791"/>
    <w:rsid w:val="0065162D"/>
    <w:rsid w:val="00652A14"/>
    <w:rsid w:val="00655A9D"/>
    <w:rsid w:val="006840A1"/>
    <w:rsid w:val="0068439E"/>
    <w:rsid w:val="006867A1"/>
    <w:rsid w:val="00696E54"/>
    <w:rsid w:val="006A1BB3"/>
    <w:rsid w:val="006B6BEC"/>
    <w:rsid w:val="006B7D0B"/>
    <w:rsid w:val="006C1A19"/>
    <w:rsid w:val="006C1AB3"/>
    <w:rsid w:val="006C306C"/>
    <w:rsid w:val="006C5C4B"/>
    <w:rsid w:val="006C7F45"/>
    <w:rsid w:val="006D4C31"/>
    <w:rsid w:val="006E14D9"/>
    <w:rsid w:val="006E190E"/>
    <w:rsid w:val="006E3E8E"/>
    <w:rsid w:val="006F3F1C"/>
    <w:rsid w:val="006F6462"/>
    <w:rsid w:val="007416A6"/>
    <w:rsid w:val="00751995"/>
    <w:rsid w:val="00751F0F"/>
    <w:rsid w:val="0075286C"/>
    <w:rsid w:val="007579C2"/>
    <w:rsid w:val="0078690D"/>
    <w:rsid w:val="00787BDB"/>
    <w:rsid w:val="007943A2"/>
    <w:rsid w:val="007C1C36"/>
    <w:rsid w:val="007D3F57"/>
    <w:rsid w:val="007F0860"/>
    <w:rsid w:val="007F1BCD"/>
    <w:rsid w:val="00801ED0"/>
    <w:rsid w:val="008049A1"/>
    <w:rsid w:val="00804D27"/>
    <w:rsid w:val="00814DAD"/>
    <w:rsid w:val="00816D80"/>
    <w:rsid w:val="00821744"/>
    <w:rsid w:val="00821D38"/>
    <w:rsid w:val="00822D3F"/>
    <w:rsid w:val="00824773"/>
    <w:rsid w:val="00824FF5"/>
    <w:rsid w:val="00833BE8"/>
    <w:rsid w:val="008540C8"/>
    <w:rsid w:val="0086079A"/>
    <w:rsid w:val="008627FC"/>
    <w:rsid w:val="008647EB"/>
    <w:rsid w:val="00865006"/>
    <w:rsid w:val="00867313"/>
    <w:rsid w:val="00871AE3"/>
    <w:rsid w:val="00886D1C"/>
    <w:rsid w:val="00886FBF"/>
    <w:rsid w:val="00887401"/>
    <w:rsid w:val="008916D0"/>
    <w:rsid w:val="00893E3F"/>
    <w:rsid w:val="0089749B"/>
    <w:rsid w:val="008A73B8"/>
    <w:rsid w:val="008C5940"/>
    <w:rsid w:val="008D1910"/>
    <w:rsid w:val="008D579E"/>
    <w:rsid w:val="008D5A24"/>
    <w:rsid w:val="008D66CD"/>
    <w:rsid w:val="008D7D1D"/>
    <w:rsid w:val="008E58AE"/>
    <w:rsid w:val="008F2591"/>
    <w:rsid w:val="008F44A8"/>
    <w:rsid w:val="008F6748"/>
    <w:rsid w:val="00900CB6"/>
    <w:rsid w:val="00903465"/>
    <w:rsid w:val="009038D7"/>
    <w:rsid w:val="0091285B"/>
    <w:rsid w:val="00920019"/>
    <w:rsid w:val="00924D89"/>
    <w:rsid w:val="0092618D"/>
    <w:rsid w:val="00937729"/>
    <w:rsid w:val="00940C60"/>
    <w:rsid w:val="0094571D"/>
    <w:rsid w:val="009553EC"/>
    <w:rsid w:val="00963B56"/>
    <w:rsid w:val="0097364F"/>
    <w:rsid w:val="00973E79"/>
    <w:rsid w:val="009958E6"/>
    <w:rsid w:val="00997ECD"/>
    <w:rsid w:val="009A216F"/>
    <w:rsid w:val="009A42B1"/>
    <w:rsid w:val="009B1C3E"/>
    <w:rsid w:val="009B2126"/>
    <w:rsid w:val="009C0E17"/>
    <w:rsid w:val="009D4B5A"/>
    <w:rsid w:val="009D71DD"/>
    <w:rsid w:val="009E2720"/>
    <w:rsid w:val="009E2F7C"/>
    <w:rsid w:val="009E3210"/>
    <w:rsid w:val="009F32F1"/>
    <w:rsid w:val="009F3B7D"/>
    <w:rsid w:val="00A006DD"/>
    <w:rsid w:val="00A01A1C"/>
    <w:rsid w:val="00A21A3B"/>
    <w:rsid w:val="00A26604"/>
    <w:rsid w:val="00A3029A"/>
    <w:rsid w:val="00A30EC5"/>
    <w:rsid w:val="00A541B9"/>
    <w:rsid w:val="00A55FC9"/>
    <w:rsid w:val="00A60130"/>
    <w:rsid w:val="00A73148"/>
    <w:rsid w:val="00A83CBB"/>
    <w:rsid w:val="00A85CBB"/>
    <w:rsid w:val="00AA5416"/>
    <w:rsid w:val="00AA5E7A"/>
    <w:rsid w:val="00AA68BB"/>
    <w:rsid w:val="00AE2690"/>
    <w:rsid w:val="00AE42C6"/>
    <w:rsid w:val="00AE795D"/>
    <w:rsid w:val="00AF4B0B"/>
    <w:rsid w:val="00B040DB"/>
    <w:rsid w:val="00B1052E"/>
    <w:rsid w:val="00B20480"/>
    <w:rsid w:val="00B3356F"/>
    <w:rsid w:val="00B37594"/>
    <w:rsid w:val="00B41C4D"/>
    <w:rsid w:val="00B44F41"/>
    <w:rsid w:val="00B454A5"/>
    <w:rsid w:val="00B56B00"/>
    <w:rsid w:val="00B60582"/>
    <w:rsid w:val="00B76F82"/>
    <w:rsid w:val="00B81A60"/>
    <w:rsid w:val="00B82F50"/>
    <w:rsid w:val="00B83AC0"/>
    <w:rsid w:val="00B874D5"/>
    <w:rsid w:val="00B905A0"/>
    <w:rsid w:val="00B91D44"/>
    <w:rsid w:val="00BA3B22"/>
    <w:rsid w:val="00BB3DDC"/>
    <w:rsid w:val="00BC53C0"/>
    <w:rsid w:val="00BD0BA3"/>
    <w:rsid w:val="00BD6CB9"/>
    <w:rsid w:val="00BE25F2"/>
    <w:rsid w:val="00BF7FA7"/>
    <w:rsid w:val="00C00E5F"/>
    <w:rsid w:val="00C05712"/>
    <w:rsid w:val="00C07DBE"/>
    <w:rsid w:val="00C119C4"/>
    <w:rsid w:val="00C12559"/>
    <w:rsid w:val="00C145A6"/>
    <w:rsid w:val="00C210C7"/>
    <w:rsid w:val="00C312D9"/>
    <w:rsid w:val="00C334AB"/>
    <w:rsid w:val="00C40EAE"/>
    <w:rsid w:val="00C43C72"/>
    <w:rsid w:val="00C45496"/>
    <w:rsid w:val="00C575BF"/>
    <w:rsid w:val="00C7066D"/>
    <w:rsid w:val="00C80829"/>
    <w:rsid w:val="00C81875"/>
    <w:rsid w:val="00CA3269"/>
    <w:rsid w:val="00CC4A8F"/>
    <w:rsid w:val="00CC4B5E"/>
    <w:rsid w:val="00CD7C28"/>
    <w:rsid w:val="00CD7D97"/>
    <w:rsid w:val="00D02471"/>
    <w:rsid w:val="00D03B37"/>
    <w:rsid w:val="00D067D4"/>
    <w:rsid w:val="00D12AEA"/>
    <w:rsid w:val="00D200B3"/>
    <w:rsid w:val="00D21E9D"/>
    <w:rsid w:val="00D2285E"/>
    <w:rsid w:val="00D25CA4"/>
    <w:rsid w:val="00D33A3B"/>
    <w:rsid w:val="00D4570C"/>
    <w:rsid w:val="00D601B9"/>
    <w:rsid w:val="00D73ECC"/>
    <w:rsid w:val="00D823B5"/>
    <w:rsid w:val="00D878D1"/>
    <w:rsid w:val="00DA1E90"/>
    <w:rsid w:val="00DB2EA4"/>
    <w:rsid w:val="00DC0662"/>
    <w:rsid w:val="00DD0303"/>
    <w:rsid w:val="00DD0D78"/>
    <w:rsid w:val="00DD3BA1"/>
    <w:rsid w:val="00DD76BD"/>
    <w:rsid w:val="00DE55C3"/>
    <w:rsid w:val="00DF0F89"/>
    <w:rsid w:val="00DF69E8"/>
    <w:rsid w:val="00E03FFC"/>
    <w:rsid w:val="00E06C38"/>
    <w:rsid w:val="00E16877"/>
    <w:rsid w:val="00E16B4A"/>
    <w:rsid w:val="00E2060A"/>
    <w:rsid w:val="00E22067"/>
    <w:rsid w:val="00E40601"/>
    <w:rsid w:val="00E42642"/>
    <w:rsid w:val="00E55C30"/>
    <w:rsid w:val="00E624CA"/>
    <w:rsid w:val="00E8364F"/>
    <w:rsid w:val="00E9286B"/>
    <w:rsid w:val="00E97C9F"/>
    <w:rsid w:val="00EA6F84"/>
    <w:rsid w:val="00EA73F4"/>
    <w:rsid w:val="00EB0E81"/>
    <w:rsid w:val="00EB3313"/>
    <w:rsid w:val="00EB5497"/>
    <w:rsid w:val="00ED0C7A"/>
    <w:rsid w:val="00EF1BC2"/>
    <w:rsid w:val="00EF2011"/>
    <w:rsid w:val="00EF7B10"/>
    <w:rsid w:val="00F0091F"/>
    <w:rsid w:val="00F01100"/>
    <w:rsid w:val="00F416F4"/>
    <w:rsid w:val="00F421D5"/>
    <w:rsid w:val="00F43972"/>
    <w:rsid w:val="00F517CE"/>
    <w:rsid w:val="00F56F44"/>
    <w:rsid w:val="00F64CDB"/>
    <w:rsid w:val="00F7181E"/>
    <w:rsid w:val="00F92D02"/>
    <w:rsid w:val="00F97561"/>
    <w:rsid w:val="00FA00CA"/>
    <w:rsid w:val="00FA40BE"/>
    <w:rsid w:val="00FC3D0C"/>
    <w:rsid w:val="00FD3C16"/>
    <w:rsid w:val="00FE1455"/>
    <w:rsid w:val="00FF2399"/>
    <w:rsid w:val="00FF6150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817033"/>
  <w15:docId w15:val="{C314ED51-AA66-4436-9FA9-64F14B46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3C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3C1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C16"/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420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er">
    <w:name w:val="header"/>
    <w:basedOn w:val="Normal"/>
    <w:link w:val="HeaderChar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16D8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B1C3E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qFormat/>
    <w:rsid w:val="009B1C3E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9B1C3E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Normal1">
    <w:name w:val="Normal1"/>
    <w:basedOn w:val="Normal"/>
    <w:rsid w:val="006C30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rsid w:val="00CD7C28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link w:val="NoSpacingChar"/>
    <w:qFormat/>
    <w:rsid w:val="000C6A50"/>
    <w:pPr>
      <w:suppressAutoHyphens/>
    </w:pPr>
    <w:rPr>
      <w:rFonts w:eastAsia="Times New Roman" w:cs="Calibri"/>
      <w:kern w:val="2"/>
      <w:sz w:val="22"/>
      <w:szCs w:val="22"/>
      <w:lang w:val="en-US" w:eastAsia="ar-SA"/>
    </w:rPr>
  </w:style>
  <w:style w:type="character" w:customStyle="1" w:styleId="NoSpacingChar">
    <w:name w:val="No Spacing Char"/>
    <w:link w:val="NoSpacing"/>
    <w:locked/>
    <w:rsid w:val="00FD3C16"/>
    <w:rPr>
      <w:rFonts w:eastAsia="Times New Roman" w:cs="Calibri"/>
      <w:kern w:val="2"/>
      <w:sz w:val="22"/>
      <w:szCs w:val="22"/>
      <w:lang w:val="en-US" w:eastAsia="ar-SA"/>
    </w:rPr>
  </w:style>
  <w:style w:type="paragraph" w:customStyle="1" w:styleId="StyleBodyTextBezRazmakLeftAfter0ptLinespacingsin">
    <w:name w:val="Style Body Text Bez Razmak + Left After:  0 pt Line spacing:  sin..."/>
    <w:basedOn w:val="Normal"/>
    <w:uiPriority w:val="99"/>
    <w:rsid w:val="005F434C"/>
    <w:pPr>
      <w:widowControl w:val="0"/>
      <w:tabs>
        <w:tab w:val="right" w:leader="dot" w:pos="7654"/>
      </w:tabs>
      <w:autoSpaceDE w:val="0"/>
      <w:autoSpaceDN w:val="0"/>
      <w:adjustRightInd w:val="0"/>
      <w:spacing w:before="80" w:after="120" w:line="240" w:lineRule="auto"/>
    </w:pPr>
    <w:rPr>
      <w:rFonts w:ascii="Times" w:eastAsia="Times New Roman" w:hAnsi="Times" w:cs="Times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FD3C16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List">
    <w:name w:val="List"/>
    <w:basedOn w:val="BodyText"/>
    <w:semiHidden/>
    <w:unhideWhenUsed/>
    <w:rsid w:val="00FD3C16"/>
    <w:pPr>
      <w:widowControl/>
      <w:spacing w:line="240" w:lineRule="auto"/>
    </w:pPr>
    <w:rPr>
      <w:rFonts w:eastAsia="Times New Roman" w:cs="Tahoma"/>
      <w:kern w:val="0"/>
      <w:lang w:eastAsia="zh-CN" w:bidi="ar-SA"/>
    </w:rPr>
  </w:style>
  <w:style w:type="paragraph" w:styleId="Subtitle">
    <w:name w:val="Subtitle"/>
    <w:basedOn w:val="Normal"/>
    <w:link w:val="SubtitleChar"/>
    <w:qFormat/>
    <w:rsid w:val="00FD3C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FD3C16"/>
    <w:rPr>
      <w:rFonts w:ascii="Times New Roman" w:eastAsia="Times New Roman" w:hAnsi="Times New Roman"/>
      <w:b/>
      <w:sz w:val="28"/>
      <w:lang w:val="fr-BE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FD3C1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sr-Cyrl-CS" w:eastAsia="hr-H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D3C16"/>
    <w:rPr>
      <w:rFonts w:ascii="Times New Roman" w:eastAsia="Times New Roman" w:hAnsi="Times New Roman"/>
      <w:sz w:val="16"/>
      <w:szCs w:val="16"/>
      <w:lang w:val="sr-Cyrl-CS" w:eastAsia="hr-HR"/>
    </w:rPr>
  </w:style>
  <w:style w:type="paragraph" w:customStyle="1" w:styleId="msonormalcxspmiddlecxspmiddle">
    <w:name w:val="msonormalcxspmiddlecxspmiddle"/>
    <w:basedOn w:val="Normal"/>
    <w:semiHidden/>
    <w:rsid w:val="00FD3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customStyle="1" w:styleId="WW8Num1z0">
    <w:name w:val="WW8Num1z0"/>
    <w:rsid w:val="00FD3C16"/>
    <w:rPr>
      <w:rFonts w:ascii="Arial" w:hAnsi="Arial" w:cs="Arial" w:hint="default"/>
      <w:sz w:val="22"/>
      <w:szCs w:val="22"/>
      <w:lang w:val="sr-Cyrl-CS"/>
    </w:rPr>
  </w:style>
  <w:style w:type="character" w:customStyle="1" w:styleId="WW8Num1z1">
    <w:name w:val="WW8Num1z1"/>
    <w:rsid w:val="00FD3C16"/>
  </w:style>
  <w:style w:type="character" w:customStyle="1" w:styleId="WW8Num1z2">
    <w:name w:val="WW8Num1z2"/>
    <w:rsid w:val="00FD3C16"/>
  </w:style>
  <w:style w:type="character" w:customStyle="1" w:styleId="WW8Num1z3">
    <w:name w:val="WW8Num1z3"/>
    <w:rsid w:val="00FD3C16"/>
  </w:style>
  <w:style w:type="character" w:customStyle="1" w:styleId="WW8Num1z4">
    <w:name w:val="WW8Num1z4"/>
    <w:rsid w:val="00FD3C16"/>
  </w:style>
  <w:style w:type="character" w:customStyle="1" w:styleId="WW8Num1z5">
    <w:name w:val="WW8Num1z5"/>
    <w:rsid w:val="00FD3C16"/>
  </w:style>
  <w:style w:type="character" w:customStyle="1" w:styleId="WW8Num1z6">
    <w:name w:val="WW8Num1z6"/>
    <w:rsid w:val="00FD3C16"/>
  </w:style>
  <w:style w:type="character" w:customStyle="1" w:styleId="WW8Num1z7">
    <w:name w:val="WW8Num1z7"/>
    <w:rsid w:val="00FD3C16"/>
  </w:style>
  <w:style w:type="character" w:customStyle="1" w:styleId="WW8Num1z8">
    <w:name w:val="WW8Num1z8"/>
    <w:rsid w:val="00FD3C16"/>
  </w:style>
  <w:style w:type="character" w:customStyle="1" w:styleId="WW8Num2z0">
    <w:name w:val="WW8Num2z0"/>
    <w:rsid w:val="00FD3C16"/>
    <w:rPr>
      <w:rFonts w:ascii="Arial CYR" w:eastAsia="Arial CYR" w:hAnsi="Arial CYR" w:cs="Arial CYR" w:hint="default"/>
      <w:sz w:val="22"/>
      <w:szCs w:val="22"/>
      <w:lang w:val="sr-Cyrl-CS"/>
    </w:rPr>
  </w:style>
  <w:style w:type="character" w:customStyle="1" w:styleId="WW8Num2z1">
    <w:name w:val="WW8Num2z1"/>
    <w:rsid w:val="00FD3C16"/>
  </w:style>
  <w:style w:type="character" w:customStyle="1" w:styleId="WW8Num2z2">
    <w:name w:val="WW8Num2z2"/>
    <w:rsid w:val="00FD3C16"/>
  </w:style>
  <w:style w:type="character" w:customStyle="1" w:styleId="WW8Num2z3">
    <w:name w:val="WW8Num2z3"/>
    <w:rsid w:val="00FD3C16"/>
  </w:style>
  <w:style w:type="character" w:customStyle="1" w:styleId="WW8Num2z4">
    <w:name w:val="WW8Num2z4"/>
    <w:rsid w:val="00FD3C16"/>
  </w:style>
  <w:style w:type="character" w:customStyle="1" w:styleId="WW8Num2z5">
    <w:name w:val="WW8Num2z5"/>
    <w:rsid w:val="00FD3C16"/>
  </w:style>
  <w:style w:type="character" w:customStyle="1" w:styleId="WW8Num2z6">
    <w:name w:val="WW8Num2z6"/>
    <w:rsid w:val="00FD3C16"/>
  </w:style>
  <w:style w:type="character" w:customStyle="1" w:styleId="WW8Num2z7">
    <w:name w:val="WW8Num2z7"/>
    <w:rsid w:val="00FD3C16"/>
  </w:style>
  <w:style w:type="character" w:customStyle="1" w:styleId="WW8Num2z8">
    <w:name w:val="WW8Num2z8"/>
    <w:rsid w:val="00FD3C16"/>
  </w:style>
  <w:style w:type="character" w:customStyle="1" w:styleId="WW8Num3z0">
    <w:name w:val="WW8Num3z0"/>
    <w:rsid w:val="00FD3C16"/>
  </w:style>
  <w:style w:type="character" w:customStyle="1" w:styleId="WW8Num3z1">
    <w:name w:val="WW8Num3z1"/>
    <w:rsid w:val="00FD3C16"/>
  </w:style>
  <w:style w:type="character" w:customStyle="1" w:styleId="WW8Num3z2">
    <w:name w:val="WW8Num3z2"/>
    <w:rsid w:val="00FD3C16"/>
  </w:style>
  <w:style w:type="character" w:customStyle="1" w:styleId="WW8Num3z3">
    <w:name w:val="WW8Num3z3"/>
    <w:rsid w:val="00FD3C16"/>
  </w:style>
  <w:style w:type="character" w:customStyle="1" w:styleId="WW8Num3z4">
    <w:name w:val="WW8Num3z4"/>
    <w:rsid w:val="00FD3C16"/>
  </w:style>
  <w:style w:type="character" w:customStyle="1" w:styleId="WW8Num3z5">
    <w:name w:val="WW8Num3z5"/>
    <w:rsid w:val="00FD3C16"/>
  </w:style>
  <w:style w:type="character" w:customStyle="1" w:styleId="WW8Num3z6">
    <w:name w:val="WW8Num3z6"/>
    <w:rsid w:val="00FD3C16"/>
  </w:style>
  <w:style w:type="character" w:customStyle="1" w:styleId="WW8Num3z7">
    <w:name w:val="WW8Num3z7"/>
    <w:rsid w:val="00FD3C16"/>
  </w:style>
  <w:style w:type="character" w:customStyle="1" w:styleId="WW8Num3z8">
    <w:name w:val="WW8Num3z8"/>
    <w:rsid w:val="00FD3C16"/>
  </w:style>
  <w:style w:type="character" w:customStyle="1" w:styleId="Absatz-Standardschriftart">
    <w:name w:val="Absatz-Standardschriftart"/>
    <w:rsid w:val="00FD3C16"/>
  </w:style>
  <w:style w:type="character" w:customStyle="1" w:styleId="WW-Absatz-Standardschriftart">
    <w:name w:val="WW-Absatz-Standardschriftart"/>
    <w:rsid w:val="00FD3C16"/>
  </w:style>
  <w:style w:type="character" w:customStyle="1" w:styleId="WW-Absatz-Standardschriftart1">
    <w:name w:val="WW-Absatz-Standardschriftart1"/>
    <w:rsid w:val="00FD3C16"/>
  </w:style>
  <w:style w:type="character" w:customStyle="1" w:styleId="WW-Absatz-Standardschriftart11">
    <w:name w:val="WW-Absatz-Standardschriftart11"/>
    <w:rsid w:val="00FD3C16"/>
  </w:style>
  <w:style w:type="character" w:customStyle="1" w:styleId="WW-Absatz-Standardschriftart111">
    <w:name w:val="WW-Absatz-Standardschriftart111"/>
    <w:rsid w:val="00FD3C16"/>
  </w:style>
  <w:style w:type="character" w:customStyle="1" w:styleId="WW-Absatz-Standardschriftart1111">
    <w:name w:val="WW-Absatz-Standardschriftart1111"/>
    <w:rsid w:val="00FD3C16"/>
  </w:style>
  <w:style w:type="character" w:customStyle="1" w:styleId="WW-Absatz-Standardschriftart11111">
    <w:name w:val="WW-Absatz-Standardschriftart11111"/>
    <w:rsid w:val="00FD3C16"/>
  </w:style>
  <w:style w:type="character" w:customStyle="1" w:styleId="WW-Absatz-Standardschriftart111111">
    <w:name w:val="WW-Absatz-Standardschriftart111111"/>
    <w:rsid w:val="00FD3C16"/>
  </w:style>
  <w:style w:type="character" w:customStyle="1" w:styleId="WW-Absatz-Standardschriftart1111111">
    <w:name w:val="WW-Absatz-Standardschriftart1111111"/>
    <w:rsid w:val="00FD3C16"/>
  </w:style>
  <w:style w:type="character" w:customStyle="1" w:styleId="WW-Absatz-Standardschriftart11111111">
    <w:name w:val="WW-Absatz-Standardschriftart11111111"/>
    <w:rsid w:val="00FD3C16"/>
  </w:style>
  <w:style w:type="character" w:customStyle="1" w:styleId="WW-Absatz-Standardschriftart111111111">
    <w:name w:val="WW-Absatz-Standardschriftart111111111"/>
    <w:rsid w:val="00FD3C16"/>
  </w:style>
  <w:style w:type="character" w:customStyle="1" w:styleId="WW-Absatz-Standardschriftart1111111111">
    <w:name w:val="WW-Absatz-Standardschriftart1111111111"/>
    <w:rsid w:val="00FD3C16"/>
  </w:style>
  <w:style w:type="character" w:customStyle="1" w:styleId="WW-Absatz-Standardschriftart11111111111">
    <w:name w:val="WW-Absatz-Standardschriftart11111111111"/>
    <w:rsid w:val="00FD3C16"/>
  </w:style>
  <w:style w:type="character" w:customStyle="1" w:styleId="WW-Absatz-Standardschriftart111111111111">
    <w:name w:val="WW-Absatz-Standardschriftart111111111111"/>
    <w:rsid w:val="00FD3C16"/>
  </w:style>
  <w:style w:type="character" w:customStyle="1" w:styleId="WW-Absatz-Standardschriftart1111111111111">
    <w:name w:val="WW-Absatz-Standardschriftart1111111111111"/>
    <w:rsid w:val="00FD3C16"/>
  </w:style>
  <w:style w:type="character" w:customStyle="1" w:styleId="WW-Absatz-Standardschriftart11111111111111">
    <w:name w:val="WW-Absatz-Standardschriftart11111111111111"/>
    <w:rsid w:val="00FD3C16"/>
  </w:style>
  <w:style w:type="character" w:customStyle="1" w:styleId="WW-Absatz-Standardschriftart111111111111111">
    <w:name w:val="WW-Absatz-Standardschriftart111111111111111"/>
    <w:rsid w:val="00FD3C16"/>
  </w:style>
  <w:style w:type="character" w:customStyle="1" w:styleId="WW-Absatz-Standardschriftart1111111111111111">
    <w:name w:val="WW-Absatz-Standardschriftart1111111111111111"/>
    <w:rsid w:val="00FD3C16"/>
  </w:style>
  <w:style w:type="character" w:customStyle="1" w:styleId="WW-Absatz-Standardschriftart11111111111111111">
    <w:name w:val="WW-Absatz-Standardschriftart11111111111111111"/>
    <w:rsid w:val="00FD3C16"/>
  </w:style>
  <w:style w:type="character" w:customStyle="1" w:styleId="WW-Absatz-Standardschriftart111111111111111111">
    <w:name w:val="WW-Absatz-Standardschriftart111111111111111111"/>
    <w:rsid w:val="00FD3C16"/>
  </w:style>
  <w:style w:type="character" w:customStyle="1" w:styleId="WW-Absatz-Standardschriftart1111111111111111111">
    <w:name w:val="WW-Absatz-Standardschriftart1111111111111111111"/>
    <w:rsid w:val="00FD3C16"/>
  </w:style>
  <w:style w:type="character" w:customStyle="1" w:styleId="WW-Absatz-Standardschriftart11111111111111111111">
    <w:name w:val="WW-Absatz-Standardschriftart11111111111111111111"/>
    <w:rsid w:val="00FD3C16"/>
  </w:style>
  <w:style w:type="character" w:customStyle="1" w:styleId="WW-Absatz-Standardschriftart111111111111111111111">
    <w:name w:val="WW-Absatz-Standardschriftart111111111111111111111"/>
    <w:rsid w:val="00FD3C16"/>
  </w:style>
  <w:style w:type="character" w:customStyle="1" w:styleId="WW-DefaultParagraphFont">
    <w:name w:val="WW-Default Paragraph Font"/>
    <w:rsid w:val="00FD3C16"/>
  </w:style>
  <w:style w:type="character" w:customStyle="1" w:styleId="WW-Absatz-Standardschriftart1111111111111111111111">
    <w:name w:val="WW-Absatz-Standardschriftart1111111111111111111111"/>
    <w:rsid w:val="00FD3C16"/>
  </w:style>
  <w:style w:type="character" w:customStyle="1" w:styleId="WW-Absatz-Standardschriftart11111111111111111111111">
    <w:name w:val="WW-Absatz-Standardschriftart11111111111111111111111"/>
    <w:rsid w:val="00FD3C16"/>
  </w:style>
  <w:style w:type="character" w:customStyle="1" w:styleId="WW-Absatz-Standardschriftart111111111111111111111111">
    <w:name w:val="WW-Absatz-Standardschriftart111111111111111111111111"/>
    <w:rsid w:val="00FD3C16"/>
  </w:style>
  <w:style w:type="character" w:customStyle="1" w:styleId="WW-Absatz-Standardschriftart1111111111111111111111111">
    <w:name w:val="WW-Absatz-Standardschriftart1111111111111111111111111"/>
    <w:rsid w:val="00FD3C16"/>
  </w:style>
  <w:style w:type="character" w:customStyle="1" w:styleId="WW-Absatz-Standardschriftart11111111111111111111111111">
    <w:name w:val="WW-Absatz-Standardschriftart11111111111111111111111111"/>
    <w:rsid w:val="00FD3C16"/>
  </w:style>
  <w:style w:type="character" w:customStyle="1" w:styleId="WW-Absatz-Standardschriftart111111111111111111111111111">
    <w:name w:val="WW-Absatz-Standardschriftart111111111111111111111111111"/>
    <w:rsid w:val="00FD3C16"/>
  </w:style>
  <w:style w:type="character" w:customStyle="1" w:styleId="WW-Absatz-Standardschriftart1111111111111111111111111111">
    <w:name w:val="WW-Absatz-Standardschriftart1111111111111111111111111111"/>
    <w:rsid w:val="00FD3C16"/>
  </w:style>
  <w:style w:type="character" w:customStyle="1" w:styleId="WW-Absatz-Standardschriftart11111111111111111111111111111">
    <w:name w:val="WW-Absatz-Standardschriftart11111111111111111111111111111"/>
    <w:rsid w:val="00FD3C16"/>
  </w:style>
  <w:style w:type="character" w:customStyle="1" w:styleId="WW-Absatz-Standardschriftart111111111111111111111111111111">
    <w:name w:val="WW-Absatz-Standardschriftart111111111111111111111111111111"/>
    <w:rsid w:val="00FD3C16"/>
  </w:style>
  <w:style w:type="character" w:customStyle="1" w:styleId="WW-Absatz-Standardschriftart1111111111111111111111111111111">
    <w:name w:val="WW-Absatz-Standardschriftart1111111111111111111111111111111"/>
    <w:rsid w:val="00FD3C16"/>
  </w:style>
  <w:style w:type="character" w:customStyle="1" w:styleId="WW-Absatz-Standardschriftart11111111111111111111111111111111">
    <w:name w:val="WW-Absatz-Standardschriftart11111111111111111111111111111111"/>
    <w:rsid w:val="00FD3C16"/>
  </w:style>
  <w:style w:type="character" w:customStyle="1" w:styleId="WW-Absatz-Standardschriftart111111111111111111111111111111111">
    <w:name w:val="WW-Absatz-Standardschriftart111111111111111111111111111111111"/>
    <w:rsid w:val="00FD3C16"/>
  </w:style>
  <w:style w:type="character" w:customStyle="1" w:styleId="WW-Absatz-Standardschriftart1111111111111111111111111111111111">
    <w:name w:val="WW-Absatz-Standardschriftart1111111111111111111111111111111111"/>
    <w:rsid w:val="00FD3C16"/>
  </w:style>
  <w:style w:type="character" w:customStyle="1" w:styleId="WW-Absatz-Standardschriftart11111111111111111111111111111111111">
    <w:name w:val="WW-Absatz-Standardschriftart11111111111111111111111111111111111"/>
    <w:rsid w:val="00FD3C16"/>
  </w:style>
  <w:style w:type="character" w:customStyle="1" w:styleId="WW-Absatz-Standardschriftart111111111111111111111111111111111111">
    <w:name w:val="WW-Absatz-Standardschriftart111111111111111111111111111111111111"/>
    <w:rsid w:val="00FD3C16"/>
  </w:style>
  <w:style w:type="character" w:customStyle="1" w:styleId="WW-Absatz-Standardschriftart1111111111111111111111111111111111111">
    <w:name w:val="WW-Absatz-Standardschriftart1111111111111111111111111111111111111"/>
    <w:rsid w:val="00FD3C16"/>
  </w:style>
  <w:style w:type="character" w:customStyle="1" w:styleId="WW-DefaultParagraphFont1">
    <w:name w:val="WW-Default Paragraph Font1"/>
    <w:rsid w:val="00FD3C16"/>
  </w:style>
  <w:style w:type="character" w:customStyle="1" w:styleId="WW-Absatz-Standardschriftart11111111111111111111111111111111111111">
    <w:name w:val="WW-Absatz-Standardschriftart11111111111111111111111111111111111111"/>
    <w:rsid w:val="00FD3C16"/>
  </w:style>
  <w:style w:type="character" w:customStyle="1" w:styleId="WW-Absatz-Standardschriftart111111111111111111111111111111111111111">
    <w:name w:val="WW-Absatz-Standardschriftart111111111111111111111111111111111111111"/>
    <w:rsid w:val="00FD3C16"/>
  </w:style>
  <w:style w:type="character" w:customStyle="1" w:styleId="WW-Absatz-Standardschriftart1111111111111111111111111111111111111111">
    <w:name w:val="WW-Absatz-Standardschriftart1111111111111111111111111111111111111111"/>
    <w:rsid w:val="00FD3C16"/>
  </w:style>
  <w:style w:type="character" w:customStyle="1" w:styleId="WW-Absatz-Standardschriftart11111111111111111111111111111111111111111">
    <w:name w:val="WW-Absatz-Standardschriftart11111111111111111111111111111111111111111"/>
    <w:rsid w:val="00FD3C16"/>
  </w:style>
  <w:style w:type="character" w:customStyle="1" w:styleId="WW-Absatz-Standardschriftart111111111111111111111111111111111111111111">
    <w:name w:val="WW-Absatz-Standardschriftart111111111111111111111111111111111111111111"/>
    <w:rsid w:val="00FD3C16"/>
  </w:style>
  <w:style w:type="character" w:customStyle="1" w:styleId="WW-Absatz-Standardschriftart1111111111111111111111111111111111111111111">
    <w:name w:val="WW-Absatz-Standardschriftart1111111111111111111111111111111111111111111"/>
    <w:rsid w:val="00FD3C16"/>
  </w:style>
  <w:style w:type="character" w:customStyle="1" w:styleId="WW-Absatz-Standardschriftart11111111111111111111111111111111111111111111">
    <w:name w:val="WW-Absatz-Standardschriftart11111111111111111111111111111111111111111111"/>
    <w:rsid w:val="00FD3C16"/>
  </w:style>
  <w:style w:type="character" w:customStyle="1" w:styleId="WW-Absatz-Standardschriftart111111111111111111111111111111111111111111111">
    <w:name w:val="WW-Absatz-Standardschriftart111111111111111111111111111111111111111111111"/>
    <w:rsid w:val="00FD3C16"/>
  </w:style>
  <w:style w:type="character" w:customStyle="1" w:styleId="WW-Absatz-Standardschriftart1111111111111111111111111111111111111111111111">
    <w:name w:val="WW-Absatz-Standardschriftart1111111111111111111111111111111111111111111111"/>
    <w:rsid w:val="00FD3C16"/>
  </w:style>
  <w:style w:type="character" w:customStyle="1" w:styleId="WW-Absatz-Standardschriftart11111111111111111111111111111111111111111111111">
    <w:name w:val="WW-Absatz-Standardschriftart11111111111111111111111111111111111111111111111"/>
    <w:rsid w:val="00FD3C16"/>
  </w:style>
  <w:style w:type="character" w:customStyle="1" w:styleId="WW-Absatz-Standardschriftart111111111111111111111111111111111111111111111111">
    <w:name w:val="WW-Absatz-Standardschriftart111111111111111111111111111111111111111111111111"/>
    <w:rsid w:val="00FD3C16"/>
  </w:style>
  <w:style w:type="character" w:customStyle="1" w:styleId="WW-Absatz-Standardschriftart1111111111111111111111111111111111111111111111111">
    <w:name w:val="WW-Absatz-Standardschriftart1111111111111111111111111111111111111111111111111"/>
    <w:rsid w:val="00FD3C1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D3C1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D3C1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D3C1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D3C1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D3C1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D3C1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D3C1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D3C1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D3C1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D3C16"/>
  </w:style>
  <w:style w:type="character" w:customStyle="1" w:styleId="WW8Num4z0">
    <w:name w:val="WW8Num4z0"/>
    <w:rsid w:val="00FD3C16"/>
    <w:rPr>
      <w:rFonts w:ascii="Wingdings" w:hAnsi="Wingdings" w:cs="Wingdings" w:hint="default"/>
    </w:rPr>
  </w:style>
  <w:style w:type="character" w:customStyle="1" w:styleId="WW8Num4z1">
    <w:name w:val="WW8Num4z1"/>
    <w:rsid w:val="00FD3C16"/>
    <w:rPr>
      <w:rFonts w:ascii="Courier New" w:hAnsi="Courier New" w:cs="Courier New" w:hint="default"/>
    </w:rPr>
  </w:style>
  <w:style w:type="character" w:customStyle="1" w:styleId="WW8Num4z3">
    <w:name w:val="WW8Num4z3"/>
    <w:rsid w:val="00FD3C16"/>
    <w:rPr>
      <w:rFonts w:ascii="Symbol" w:hAnsi="Symbol" w:cs="Symbol" w:hint="default"/>
    </w:rPr>
  </w:style>
  <w:style w:type="character" w:customStyle="1" w:styleId="WW8Num6z0">
    <w:name w:val="WW8Num6z0"/>
    <w:rsid w:val="00FD3C16"/>
    <w:rPr>
      <w:rFonts w:ascii="Wingdings" w:hAnsi="Wingdings" w:cs="Wingdings" w:hint="default"/>
    </w:rPr>
  </w:style>
  <w:style w:type="character" w:customStyle="1" w:styleId="WW8Num6z1">
    <w:name w:val="WW8Num6z1"/>
    <w:rsid w:val="00FD3C16"/>
    <w:rPr>
      <w:rFonts w:ascii="Courier New" w:hAnsi="Courier New" w:cs="Courier New" w:hint="default"/>
    </w:rPr>
  </w:style>
  <w:style w:type="character" w:customStyle="1" w:styleId="WW8Num6z3">
    <w:name w:val="WW8Num6z3"/>
    <w:rsid w:val="00FD3C16"/>
    <w:rPr>
      <w:rFonts w:ascii="Symbol" w:hAnsi="Symbol" w:cs="Symbol" w:hint="default"/>
    </w:rPr>
  </w:style>
  <w:style w:type="character" w:customStyle="1" w:styleId="WW8Num7z0">
    <w:name w:val="WW8Num7z0"/>
    <w:rsid w:val="00FD3C16"/>
    <w:rPr>
      <w:rFonts w:ascii="Wingdings" w:hAnsi="Wingdings" w:cs="Wingdings" w:hint="default"/>
    </w:rPr>
  </w:style>
  <w:style w:type="character" w:customStyle="1" w:styleId="WW8Num7z1">
    <w:name w:val="WW8Num7z1"/>
    <w:rsid w:val="00FD3C16"/>
    <w:rPr>
      <w:rFonts w:ascii="Courier New" w:hAnsi="Courier New" w:cs="Courier New" w:hint="default"/>
    </w:rPr>
  </w:style>
  <w:style w:type="character" w:customStyle="1" w:styleId="WW8Num7z3">
    <w:name w:val="WW8Num7z3"/>
    <w:rsid w:val="00FD3C16"/>
    <w:rPr>
      <w:rFonts w:ascii="Symbol" w:hAnsi="Symbol" w:cs="Symbol" w:hint="default"/>
    </w:rPr>
  </w:style>
  <w:style w:type="character" w:customStyle="1" w:styleId="WW8Num8z0">
    <w:name w:val="WW8Num8z0"/>
    <w:rsid w:val="00FD3C1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D3C16"/>
    <w:rPr>
      <w:rFonts w:ascii="Courier New" w:hAnsi="Courier New" w:cs="Courier New" w:hint="default"/>
    </w:rPr>
  </w:style>
  <w:style w:type="character" w:customStyle="1" w:styleId="WW8Num8z2">
    <w:name w:val="WW8Num8z2"/>
    <w:rsid w:val="00FD3C16"/>
    <w:rPr>
      <w:rFonts w:ascii="Wingdings" w:hAnsi="Wingdings" w:cs="Wingdings" w:hint="default"/>
    </w:rPr>
  </w:style>
  <w:style w:type="character" w:customStyle="1" w:styleId="WW8Num8z3">
    <w:name w:val="WW8Num8z3"/>
    <w:rsid w:val="00FD3C16"/>
    <w:rPr>
      <w:rFonts w:ascii="Symbol" w:hAnsi="Symbol" w:cs="Symbol" w:hint="default"/>
    </w:rPr>
  </w:style>
  <w:style w:type="character" w:customStyle="1" w:styleId="WW8Num9z0">
    <w:name w:val="WW8Num9z0"/>
    <w:rsid w:val="00FD3C16"/>
    <w:rPr>
      <w:b/>
      <w:bCs w:val="0"/>
    </w:rPr>
  </w:style>
  <w:style w:type="character" w:customStyle="1" w:styleId="WW8Num12z0">
    <w:name w:val="WW8Num12z0"/>
    <w:rsid w:val="00FD3C16"/>
    <w:rPr>
      <w:rFonts w:ascii="Wingdings" w:hAnsi="Wingdings" w:cs="Wingdings" w:hint="default"/>
    </w:rPr>
  </w:style>
  <w:style w:type="character" w:customStyle="1" w:styleId="WW8Num12z1">
    <w:name w:val="WW8Num12z1"/>
    <w:rsid w:val="00FD3C16"/>
    <w:rPr>
      <w:rFonts w:ascii="Courier New" w:hAnsi="Courier New" w:cs="Courier New" w:hint="default"/>
    </w:rPr>
  </w:style>
  <w:style w:type="character" w:customStyle="1" w:styleId="WW8Num12z3">
    <w:name w:val="WW8Num12z3"/>
    <w:rsid w:val="00FD3C16"/>
    <w:rPr>
      <w:rFonts w:ascii="Symbol" w:hAnsi="Symbol" w:cs="Symbol" w:hint="default"/>
    </w:rPr>
  </w:style>
  <w:style w:type="character" w:customStyle="1" w:styleId="WW-DefaultParagraphFont11">
    <w:name w:val="WW-Default Paragraph Font11"/>
    <w:rsid w:val="00FD3C16"/>
  </w:style>
  <w:style w:type="character" w:customStyle="1" w:styleId="NumberingSymbols">
    <w:name w:val="Numbering Symbols"/>
    <w:rsid w:val="00FD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lanapi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plana.pirot@toplanapi.r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86E0-2F3C-40EB-840F-8343E3C4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37</Pages>
  <Words>10120</Words>
  <Characters>57684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67669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TOPLANA</cp:lastModifiedBy>
  <cp:revision>95</cp:revision>
  <cp:lastPrinted>2025-09-10T11:04:00Z</cp:lastPrinted>
  <dcterms:created xsi:type="dcterms:W3CDTF">2023-09-01T10:53:00Z</dcterms:created>
  <dcterms:modified xsi:type="dcterms:W3CDTF">2025-09-15T12:29:00Z</dcterms:modified>
</cp:coreProperties>
</file>